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283844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 w:rsidRPr="00283844">
        <w:rPr>
          <w:rFonts w:ascii="Arial" w:eastAsiaTheme="majorEastAsia" w:hAnsi="Arial" w:cstheme="majorBidi"/>
          <w:b/>
          <w:color w:val="43B02A"/>
          <w:sz w:val="28"/>
          <w:lang w:val="nl-BE"/>
        </w:rPr>
        <w:t>Solar</w:t>
      </w:r>
      <w:proofErr w:type="spellEnd"/>
      <w:r w:rsidRPr="00283844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Pr="00283844">
        <w:rPr>
          <w:rFonts w:ascii="Arial" w:eastAsiaTheme="majorEastAsia" w:hAnsi="Arial" w:cstheme="majorBidi"/>
          <w:b/>
          <w:color w:val="43B02A"/>
          <w:sz w:val="28"/>
          <w:lang w:val="nl-BE"/>
        </w:rPr>
        <w:t>shading</w:t>
      </w:r>
      <w:proofErr w:type="spellEnd"/>
      <w:r w:rsidRPr="00283844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100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Intermediate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283844" w:rsidRPr="00144C59" w:rsidRDefault="00283844" w:rsidP="00283844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144C59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144C59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283844" w:rsidRPr="00E03DF3" w:rsidRDefault="0062237B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>
        <w:rPr>
          <w:rFonts w:cs="Calibri"/>
          <w:color w:val="000000"/>
          <w:sz w:val="23"/>
          <w:szCs w:val="23"/>
          <w:lang w:val="fr-BE"/>
        </w:rPr>
        <w:t xml:space="preserve">The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blades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are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mounted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by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means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of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side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plates or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project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>-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specified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plates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between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the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supporting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construction. </w:t>
      </w:r>
      <w:r w:rsidR="00283844"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The </w:t>
      </w:r>
      <w:proofErr w:type="spellStart"/>
      <w:r w:rsidR="00283844"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ellipsoid</w:t>
      </w:r>
      <w:proofErr w:type="spellEnd"/>
      <w:r w:rsidR="00283844"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="00283844"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</w:t>
      </w:r>
      <w:proofErr w:type="spellEnd"/>
      <w:r w:rsidR="00283844"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styles admit </w:t>
      </w:r>
      <w:proofErr w:type="spellStart"/>
      <w:r w:rsidR="00283844"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hi</w:t>
      </w:r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gh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levels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of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diffused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daylight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proofErr w:type="spellStart"/>
      <w:r w:rsidR="00283844"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DucoSun</w:t>
      </w:r>
      <w:proofErr w:type="spellEnd"/>
      <w:r w:rsidR="00283844"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Ellips offers </w:t>
      </w:r>
      <w:proofErr w:type="spellStart"/>
      <w:r w:rsidR="00283844"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architects</w:t>
      </w:r>
      <w:proofErr w:type="spellEnd"/>
      <w:r w:rsidR="00283844"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a </w:t>
      </w:r>
      <w:proofErr w:type="spellStart"/>
      <w:r w:rsidR="00283844"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wide</w:t>
      </w:r>
      <w:proofErr w:type="spellEnd"/>
      <w:r w:rsidR="00283844"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="00283844"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freedom</w:t>
      </w:r>
      <w:proofErr w:type="spellEnd"/>
      <w:r w:rsidR="00283844"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of design.</w:t>
      </w:r>
    </w:p>
    <w:p w:rsidR="00A70208" w:rsidRPr="00E03DF3" w:rsidRDefault="00A70208" w:rsidP="003E502D">
      <w:pPr>
        <w:pStyle w:val="Geenafstand"/>
        <w:rPr>
          <w:lang w:val="nl-BE" w:eastAsia="nl-NL"/>
        </w:rPr>
      </w:pPr>
    </w:p>
    <w:p w:rsidR="0062237B" w:rsidRPr="0088221D" w:rsidRDefault="0062237B" w:rsidP="0062237B">
      <w:pPr>
        <w:pStyle w:val="Kop2"/>
      </w:pPr>
      <w:r>
        <w:t>Features:</w:t>
      </w:r>
    </w:p>
    <w:p w:rsidR="00DC4D3D" w:rsidRPr="00DC4D3D" w:rsidRDefault="0062237B" w:rsidP="0062237B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="00DC4D3D" w:rsidRPr="00DC4D3D">
        <w:rPr>
          <w:rStyle w:val="Kop3Char"/>
        </w:rPr>
        <w:t>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62237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</w:t>
      </w:r>
    </w:p>
    <w:p w:rsidR="00DC4D3D" w:rsidRPr="00DC4D3D" w:rsidRDefault="00E03DF3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Shape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</w:t>
      </w:r>
      <w:r w:rsidR="0062237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shaped</w:t>
      </w:r>
      <w:proofErr w:type="spellEnd"/>
    </w:p>
    <w:p w:rsidR="0062237B" w:rsidRPr="0062237B" w:rsidRDefault="0062237B" w:rsidP="0062237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2237B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2237B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E03DF3" w:rsidRDefault="0062237B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width</w:t>
      </w:r>
      <w:proofErr w:type="spellEnd"/>
      <w:r w:rsidR="00DC4D3D" w:rsidRPr="00E03DF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E03DF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6D6E54" w:rsidRPr="00E03DF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254988" w:rsidRPr="00E03DF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00</w:t>
      </w:r>
      <w:r w:rsidR="00DC4D3D" w:rsidRPr="00E03DF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E03DF3" w:rsidRDefault="0062237B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thickness</w:t>
      </w:r>
      <w:proofErr w:type="spellEnd"/>
      <w:r w:rsidR="00DC4D3D" w:rsidRPr="00E03DF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E03DF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E03DF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1</w:t>
      </w:r>
      <w:r w:rsidR="006D6E54" w:rsidRPr="00E03DF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254988" w:rsidRPr="00E03DF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0917CA" w:rsidRPr="00E03DF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26</w:t>
      </w:r>
      <w:r w:rsidR="00254988" w:rsidRPr="00E03DF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62237B" w:rsidRPr="00FD08B8" w:rsidRDefault="0062237B" w:rsidP="0062237B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pitch</w:t>
      </w:r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Depends</w:t>
      </w:r>
      <w:proofErr w:type="spellEnd"/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on the type of </w:t>
      </w:r>
      <w:proofErr w:type="spellStart"/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blade</w:t>
      </w:r>
      <w:proofErr w:type="spellEnd"/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and the inclination</w:t>
      </w:r>
    </w:p>
    <w:p w:rsidR="0062237B" w:rsidRPr="00FD08B8" w:rsidRDefault="0062237B" w:rsidP="0062237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FD08B8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FD08B8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FD08B8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62237B" w:rsidRPr="00DC4D3D" w:rsidRDefault="0062237B" w:rsidP="0062237B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DC4D3D" w:rsidRPr="00DC4D3D" w:rsidRDefault="0062237B" w:rsidP="0062237B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62237B" w:rsidRDefault="0062237B" w:rsidP="0062237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b/>
        </w:rPr>
        <w:t xml:space="preserve">Fitting </w:t>
      </w:r>
      <w:proofErr w:type="spellStart"/>
      <w:r>
        <w:rPr>
          <w:b/>
        </w:rPr>
        <w:t>method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Between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the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preassembled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construction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Dilatation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has to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taken care of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by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means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roudings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</w:p>
    <w:p w:rsidR="0062237B" w:rsidRDefault="0062237B" w:rsidP="0062237B">
      <w:pPr>
        <w:pStyle w:val="Geenafstand"/>
        <w:ind w:left="720"/>
        <w:rPr>
          <w:lang w:eastAsia="nl-NL"/>
        </w:rPr>
      </w:pPr>
    </w:p>
    <w:p w:rsidR="0062237B" w:rsidRPr="0088221D" w:rsidRDefault="0062237B" w:rsidP="0062237B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62237B" w:rsidRPr="008A338F" w:rsidRDefault="0062237B" w:rsidP="0062237B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Qualanod</w:t>
      </w:r>
      <w:proofErr w:type="spellEnd"/>
      <w:r w:rsidRPr="008A338F">
        <w:rPr>
          <w:lang w:val="fr-BE"/>
        </w:rPr>
        <w:t>-</w:t>
      </w:r>
      <w:proofErr w:type="spellStart"/>
      <w:r w:rsidRPr="008A338F">
        <w:rPr>
          <w:lang w:val="fr-BE"/>
        </w:rPr>
        <w:t>compliant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</w:t>
      </w:r>
      <w:proofErr w:type="spellEnd"/>
      <w:r w:rsidRPr="008A338F">
        <w:rPr>
          <w:lang w:val="fr-BE"/>
        </w:rPr>
        <w:t xml:space="preserve"> 15-20 µm, standard </w:t>
      </w:r>
      <w:proofErr w:type="spellStart"/>
      <w:r w:rsidRPr="008A338F">
        <w:rPr>
          <w:lang w:val="fr-BE"/>
        </w:rPr>
        <w:t>natural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colour</w:t>
      </w:r>
      <w:proofErr w:type="spellEnd"/>
      <w:r w:rsidRPr="008A338F">
        <w:rPr>
          <w:lang w:val="fr-BE"/>
        </w:rPr>
        <w:t xml:space="preserve"> (</w:t>
      </w:r>
      <w:proofErr w:type="spellStart"/>
      <w:r w:rsidRPr="008A338F">
        <w:rPr>
          <w:lang w:val="fr-BE"/>
        </w:rPr>
        <w:t>clear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>)</w:t>
      </w:r>
    </w:p>
    <w:p w:rsidR="0062237B" w:rsidRPr="008A338F" w:rsidRDefault="0062237B" w:rsidP="0062237B">
      <w:pPr>
        <w:pStyle w:val="Geenafstand"/>
        <w:numPr>
          <w:ilvl w:val="0"/>
          <w:numId w:val="16"/>
        </w:numPr>
        <w:rPr>
          <w:lang w:val="fr-BE"/>
        </w:rPr>
      </w:pPr>
      <w:r w:rsidRPr="008A338F">
        <w:rPr>
          <w:lang w:val="fr-BE"/>
        </w:rPr>
        <w:t xml:space="preserve">Powder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Qualicoat</w:t>
      </w:r>
      <w:proofErr w:type="spellEnd"/>
      <w:r w:rsidRPr="008A338F">
        <w:rPr>
          <w:lang w:val="fr-BE"/>
        </w:rPr>
        <w:t>-</w:t>
      </w:r>
      <w:proofErr w:type="spellStart"/>
      <w:r w:rsidRPr="008A338F">
        <w:rPr>
          <w:lang w:val="fr-BE"/>
        </w:rPr>
        <w:t>compliant</w:t>
      </w:r>
      <w:proofErr w:type="spellEnd"/>
      <w:r w:rsidRPr="008A338F">
        <w:rPr>
          <w:lang w:val="fr-BE"/>
        </w:rPr>
        <w:t xml:space="preserve">, minimum </w:t>
      </w:r>
      <w:proofErr w:type="spellStart"/>
      <w:r w:rsidRPr="008A338F">
        <w:rPr>
          <w:lang w:val="fr-BE"/>
        </w:rPr>
        <w:t>average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</w:t>
      </w:r>
      <w:proofErr w:type="spellEnd"/>
      <w:r w:rsidRPr="008A338F">
        <w:rPr>
          <w:lang w:val="fr-BE"/>
        </w:rPr>
        <w:t xml:space="preserve"> 60 µm, standard RAL </w:t>
      </w:r>
      <w:proofErr w:type="spellStart"/>
      <w:r w:rsidRPr="008A338F">
        <w:rPr>
          <w:lang w:val="fr-BE"/>
        </w:rPr>
        <w:t>colours</w:t>
      </w:r>
      <w:proofErr w:type="spellEnd"/>
      <w:r w:rsidRPr="008A338F">
        <w:rPr>
          <w:lang w:val="fr-BE"/>
        </w:rPr>
        <w:t xml:space="preserve"> 70% </w:t>
      </w:r>
      <w:proofErr w:type="spellStart"/>
      <w:r w:rsidRPr="008A338F">
        <w:rPr>
          <w:lang w:val="fr-BE"/>
        </w:rPr>
        <w:t>gloss</w:t>
      </w:r>
      <w:proofErr w:type="spellEnd"/>
    </w:p>
    <w:p w:rsidR="0062237B" w:rsidRDefault="0062237B" w:rsidP="0062237B">
      <w:pPr>
        <w:pStyle w:val="Geenafstand"/>
        <w:ind w:left="360" w:right="-1"/>
        <w:rPr>
          <w:lang w:val="fr-BE"/>
        </w:rPr>
      </w:pPr>
      <w:proofErr w:type="spellStart"/>
      <w:r w:rsidRPr="008A338F">
        <w:rPr>
          <w:lang w:val="fr-BE"/>
        </w:rPr>
        <w:t>Upon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request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other</w:t>
      </w:r>
      <w:proofErr w:type="spellEnd"/>
      <w:r w:rsidRPr="008A338F">
        <w:rPr>
          <w:lang w:val="fr-BE"/>
        </w:rPr>
        <w:t xml:space="preserve"> finish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thicknesses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colours</w:t>
      </w:r>
      <w:proofErr w:type="spellEnd"/>
      <w:r w:rsidRPr="008A338F">
        <w:rPr>
          <w:lang w:val="fr-BE"/>
        </w:rPr>
        <w:t xml:space="preserve"> and </w:t>
      </w:r>
      <w:proofErr w:type="spellStart"/>
      <w:r w:rsidRPr="008A338F">
        <w:rPr>
          <w:lang w:val="fr-BE"/>
        </w:rPr>
        <w:t>paint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gloss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levels</w:t>
      </w:r>
      <w:proofErr w:type="spellEnd"/>
      <w:r w:rsidRPr="008A338F">
        <w:rPr>
          <w:lang w:val="fr-BE"/>
        </w:rPr>
        <w:t xml:space="preserve">, as </w:t>
      </w:r>
      <w:proofErr w:type="spellStart"/>
      <w:r w:rsidRPr="008A338F">
        <w:rPr>
          <w:lang w:val="fr-BE"/>
        </w:rPr>
        <w:t>well</w:t>
      </w:r>
      <w:proofErr w:type="spellEnd"/>
      <w:r w:rsidRPr="008A338F">
        <w:rPr>
          <w:lang w:val="fr-BE"/>
        </w:rPr>
        <w:t xml:space="preserve"> as “</w:t>
      </w:r>
      <w:proofErr w:type="spellStart"/>
      <w:r w:rsidRPr="008A338F">
        <w:rPr>
          <w:lang w:val="fr-BE"/>
        </w:rPr>
        <w:t>seaside</w:t>
      </w:r>
      <w:proofErr w:type="spellEnd"/>
      <w:r w:rsidRPr="008A338F">
        <w:rPr>
          <w:lang w:val="fr-BE"/>
        </w:rPr>
        <w:t xml:space="preserve">” </w:t>
      </w:r>
      <w:proofErr w:type="spellStart"/>
      <w:r w:rsidRPr="008A338F">
        <w:rPr>
          <w:lang w:val="fr-BE"/>
        </w:rPr>
        <w:t>paints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textured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paints</w:t>
      </w:r>
      <w:proofErr w:type="spellEnd"/>
      <w:r w:rsidRPr="008A338F">
        <w:rPr>
          <w:lang w:val="fr-BE"/>
        </w:rPr>
        <w:t xml:space="preserve"> and </w:t>
      </w:r>
      <w:proofErr w:type="spellStart"/>
      <w:r w:rsidRPr="008A338F">
        <w:rPr>
          <w:lang w:val="fr-BE"/>
        </w:rPr>
        <w:t>specific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powder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product</w:t>
      </w:r>
      <w:proofErr w:type="spellEnd"/>
      <w:r w:rsidRPr="008A338F">
        <w:rPr>
          <w:lang w:val="fr-BE"/>
        </w:rPr>
        <w:t xml:space="preserve"> codes.</w:t>
      </w:r>
    </w:p>
    <w:p w:rsidR="003E502D" w:rsidRPr="0062237B" w:rsidRDefault="003E502D" w:rsidP="0062237B">
      <w:pPr>
        <w:pStyle w:val="Geenafstand"/>
        <w:ind w:right="-1"/>
        <w:rPr>
          <w:lang w:val="fr-BE"/>
        </w:rPr>
      </w:pPr>
    </w:p>
    <w:p w:rsidR="003E502D" w:rsidRPr="0062237B" w:rsidRDefault="003E502D" w:rsidP="003E502D">
      <w:pPr>
        <w:pStyle w:val="Geenafstand"/>
        <w:rPr>
          <w:lang w:val="fr-BE"/>
        </w:rPr>
      </w:pPr>
    </w:p>
    <w:p w:rsidR="0062237B" w:rsidRPr="00B51385" w:rsidRDefault="0062237B" w:rsidP="0062237B">
      <w:pPr>
        <w:pStyle w:val="Geenafstand"/>
        <w:rPr>
          <w:rStyle w:val="Kop2Char"/>
          <w:lang w:val="fr-BE"/>
        </w:rPr>
      </w:pPr>
      <w:r w:rsidRPr="00B51385">
        <w:rPr>
          <w:rStyle w:val="Kop2Char"/>
          <w:lang w:val="fr-BE"/>
        </w:rPr>
        <w:t>Configuration</w:t>
      </w:r>
    </w:p>
    <w:p w:rsidR="0062237B" w:rsidRPr="00B51385" w:rsidRDefault="0062237B" w:rsidP="0062237B">
      <w:pPr>
        <w:pStyle w:val="Geenafstand"/>
        <w:rPr>
          <w:rStyle w:val="Kop2Char"/>
          <w:lang w:val="fr-BE"/>
        </w:rPr>
      </w:pPr>
    </w:p>
    <w:p w:rsidR="0062237B" w:rsidRPr="00B51385" w:rsidRDefault="0062237B" w:rsidP="0062237B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color w:val="auto"/>
          <w:lang w:val="fr-BE"/>
        </w:rPr>
        <w:t xml:space="preserve">Louvre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blades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are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fastened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2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side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plates (0°</w:t>
      </w:r>
      <w:r>
        <w:rPr>
          <w:rStyle w:val="Kop3Char"/>
          <w:rFonts w:ascii="Calibri" w:hAnsi="Calibri"/>
          <w:color w:val="auto"/>
          <w:lang w:val="fr-BE"/>
        </w:rPr>
        <w:t xml:space="preserve"> and 45°</w:t>
      </w:r>
      <w:r w:rsidRPr="00B51385">
        <w:rPr>
          <w:rStyle w:val="Kop3Char"/>
          <w:rFonts w:ascii="Calibri" w:hAnsi="Calibri"/>
          <w:color w:val="auto"/>
          <w:lang w:val="fr-BE"/>
        </w:rPr>
        <w:t xml:space="preserve">) or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project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>-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specified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assembly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plates. </w:t>
      </w:r>
    </w:p>
    <w:p w:rsidR="0062237B" w:rsidRDefault="0062237B" w:rsidP="0062237B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 xml:space="preserve">These </w:t>
      </w:r>
      <w:proofErr w:type="spellStart"/>
      <w:r>
        <w:rPr>
          <w:rStyle w:val="Kop3Char"/>
          <w:rFonts w:ascii="Calibri" w:hAnsi="Calibri"/>
          <w:color w:val="auto"/>
        </w:rPr>
        <w:t>plates</w:t>
      </w:r>
      <w:proofErr w:type="spellEnd"/>
      <w:r>
        <w:rPr>
          <w:rStyle w:val="Kop3Char"/>
          <w:rFonts w:ascii="Calibri" w:hAnsi="Calibri"/>
          <w:color w:val="auto"/>
        </w:rPr>
        <w:t xml:space="preserve"> are </w:t>
      </w:r>
      <w:proofErr w:type="spellStart"/>
      <w:r>
        <w:rPr>
          <w:rStyle w:val="Kop3Char"/>
          <w:rFonts w:ascii="Calibri" w:hAnsi="Calibri"/>
          <w:color w:val="auto"/>
        </w:rPr>
        <w:t>provided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screw</w:t>
      </w:r>
      <w:proofErr w:type="spellEnd"/>
      <w:r>
        <w:rPr>
          <w:rStyle w:val="Kop3Char"/>
          <w:rFonts w:ascii="Calibri" w:hAnsi="Calibri"/>
          <w:color w:val="auto"/>
        </w:rPr>
        <w:t xml:space="preserve"> holes and </w:t>
      </w:r>
      <w:proofErr w:type="spellStart"/>
      <w:r>
        <w:rPr>
          <w:rStyle w:val="Kop3Char"/>
          <w:rFonts w:ascii="Calibri" w:hAnsi="Calibri"/>
          <w:color w:val="auto"/>
        </w:rPr>
        <w:t>may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vary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depending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project. </w:t>
      </w:r>
    </w:p>
    <w:p w:rsidR="005D47B6" w:rsidRDefault="0062237B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color w:val="auto"/>
        </w:rPr>
        <w:t xml:space="preserve">The </w:t>
      </w:r>
      <w:proofErr w:type="spellStart"/>
      <w:r>
        <w:rPr>
          <w:rStyle w:val="Kop3Char"/>
          <w:rFonts w:ascii="Calibri" w:hAnsi="Calibri"/>
          <w:color w:val="auto"/>
        </w:rPr>
        <w:t>spacing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between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two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is </w:t>
      </w:r>
      <w:proofErr w:type="spellStart"/>
      <w:r>
        <w:rPr>
          <w:rStyle w:val="Kop3Char"/>
          <w:rFonts w:ascii="Calibri" w:hAnsi="Calibri"/>
          <w:color w:val="auto"/>
        </w:rPr>
        <w:t>dependent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type.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62237B" w:rsidRPr="007244D2" w:rsidRDefault="0062237B" w:rsidP="0062237B">
      <w:pPr>
        <w:pStyle w:val="Kop2"/>
      </w:pPr>
      <w:r>
        <w:t>Finish:</w:t>
      </w:r>
    </w:p>
    <w:p w:rsidR="0062237B" w:rsidRDefault="0062237B" w:rsidP="0062237B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62237B" w:rsidRPr="00B51385" w:rsidRDefault="0062237B" w:rsidP="0062237B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B51385">
        <w:rPr>
          <w:rFonts w:ascii="Calibri" w:hAnsi="Calibri"/>
          <w:sz w:val="22"/>
          <w:lang w:val="fr-BE"/>
        </w:rPr>
        <w:t xml:space="preserve">Standard </w:t>
      </w:r>
      <w:proofErr w:type="spellStart"/>
      <w:r w:rsidRPr="00B51385">
        <w:rPr>
          <w:rFonts w:ascii="Calibri" w:hAnsi="Calibri"/>
          <w:sz w:val="22"/>
          <w:lang w:val="fr-BE"/>
        </w:rPr>
        <w:t>side</w:t>
      </w:r>
      <w:proofErr w:type="spellEnd"/>
      <w:r w:rsidRPr="00B51385">
        <w:rPr>
          <w:rFonts w:ascii="Calibri" w:hAnsi="Calibri"/>
          <w:sz w:val="22"/>
          <w:lang w:val="fr-BE"/>
        </w:rPr>
        <w:t xml:space="preserve"> plates or </w:t>
      </w:r>
      <w:proofErr w:type="spellStart"/>
      <w:r w:rsidRPr="00B51385">
        <w:rPr>
          <w:rFonts w:ascii="Calibri" w:hAnsi="Calibri"/>
          <w:sz w:val="22"/>
          <w:lang w:val="fr-BE"/>
        </w:rPr>
        <w:t>project</w:t>
      </w:r>
      <w:proofErr w:type="spellEnd"/>
      <w:r w:rsidRPr="00B51385">
        <w:rPr>
          <w:rFonts w:ascii="Calibri" w:hAnsi="Calibri"/>
          <w:sz w:val="22"/>
          <w:lang w:val="fr-BE"/>
        </w:rPr>
        <w:t>-</w:t>
      </w:r>
      <w:proofErr w:type="spellStart"/>
      <w:r w:rsidRPr="00B51385">
        <w:rPr>
          <w:rFonts w:ascii="Calibri" w:hAnsi="Calibri"/>
          <w:sz w:val="22"/>
          <w:lang w:val="fr-BE"/>
        </w:rPr>
        <w:t>specified</w:t>
      </w:r>
      <w:proofErr w:type="spellEnd"/>
      <w:r w:rsidRPr="00B51385">
        <w:rPr>
          <w:rFonts w:ascii="Calibri" w:hAnsi="Calibri"/>
          <w:sz w:val="22"/>
          <w:lang w:val="fr-BE"/>
        </w:rPr>
        <w:t xml:space="preserve"> plates are </w:t>
      </w:r>
      <w:proofErr w:type="spellStart"/>
      <w:r w:rsidRPr="00B51385">
        <w:rPr>
          <w:rFonts w:ascii="Calibri" w:hAnsi="Calibri"/>
          <w:sz w:val="22"/>
          <w:lang w:val="fr-BE"/>
        </w:rPr>
        <w:t>available</w:t>
      </w:r>
      <w:proofErr w:type="spellEnd"/>
      <w:r w:rsidRPr="00B51385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62237B" w:rsidRDefault="0062237B" w:rsidP="0062237B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Aluminium sheet Al Mg 3 G22, </w:t>
      </w:r>
      <w:proofErr w:type="spellStart"/>
      <w:r>
        <w:rPr>
          <w:rFonts w:ascii="Calibri" w:hAnsi="Calibri"/>
          <w:sz w:val="22"/>
        </w:rPr>
        <w:t>laser-cut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thick</w:t>
      </w:r>
      <w:proofErr w:type="spellEnd"/>
      <w:r>
        <w:rPr>
          <w:rFonts w:ascii="Calibri" w:hAnsi="Calibri"/>
          <w:sz w:val="22"/>
        </w:rPr>
        <w:t>.</w:t>
      </w:r>
    </w:p>
    <w:p w:rsidR="0062237B" w:rsidRPr="0062237B" w:rsidRDefault="0062237B" w:rsidP="0062237B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62237B">
        <w:rPr>
          <w:rFonts w:ascii="Calibri" w:hAnsi="Calibri"/>
          <w:sz w:val="22"/>
          <w:lang w:val="fr-BE"/>
        </w:rPr>
        <w:t xml:space="preserve">Louvre </w:t>
      </w:r>
      <w:proofErr w:type="spellStart"/>
      <w:r w:rsidRPr="0062237B">
        <w:rPr>
          <w:rFonts w:ascii="Calibri" w:hAnsi="Calibri"/>
          <w:sz w:val="22"/>
          <w:lang w:val="fr-BE"/>
        </w:rPr>
        <w:t>blades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</w:t>
      </w:r>
      <w:proofErr w:type="spellStart"/>
      <w:r w:rsidRPr="0062237B">
        <w:rPr>
          <w:rFonts w:ascii="Calibri" w:hAnsi="Calibri"/>
          <w:sz w:val="22"/>
          <w:lang w:val="fr-BE"/>
        </w:rPr>
        <w:t>fastened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to </w:t>
      </w:r>
      <w:proofErr w:type="spellStart"/>
      <w:r w:rsidRPr="0062237B">
        <w:rPr>
          <w:rFonts w:ascii="Calibri" w:hAnsi="Calibri"/>
          <w:sz w:val="22"/>
          <w:lang w:val="fr-BE"/>
        </w:rPr>
        <w:t>side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plate/</w:t>
      </w:r>
      <w:proofErr w:type="spellStart"/>
      <w:r w:rsidRPr="0062237B">
        <w:rPr>
          <w:rFonts w:ascii="Calibri" w:hAnsi="Calibri"/>
          <w:sz w:val="22"/>
          <w:lang w:val="fr-BE"/>
        </w:rPr>
        <w:t>assembly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plate </w:t>
      </w:r>
      <w:proofErr w:type="spellStart"/>
      <w:r w:rsidRPr="0062237B">
        <w:rPr>
          <w:rFonts w:ascii="Calibri" w:hAnsi="Calibri"/>
          <w:sz w:val="22"/>
          <w:lang w:val="fr-BE"/>
        </w:rPr>
        <w:t>with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M6 x 30 </w:t>
      </w:r>
      <w:proofErr w:type="spellStart"/>
      <w:r w:rsidRPr="0062237B">
        <w:rPr>
          <w:rFonts w:ascii="Calibri" w:hAnsi="Calibri"/>
          <w:sz w:val="22"/>
          <w:lang w:val="fr-BE"/>
        </w:rPr>
        <w:t>stainless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</w:t>
      </w:r>
      <w:proofErr w:type="spellStart"/>
      <w:r w:rsidRPr="0062237B">
        <w:rPr>
          <w:rFonts w:ascii="Calibri" w:hAnsi="Calibri"/>
          <w:sz w:val="22"/>
          <w:lang w:val="fr-BE"/>
        </w:rPr>
        <w:t>steel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A2 (DIN 7500) </w:t>
      </w:r>
      <w:proofErr w:type="spellStart"/>
      <w:r w:rsidRPr="0062237B">
        <w:rPr>
          <w:rFonts w:ascii="Calibri" w:hAnsi="Calibri"/>
          <w:sz w:val="22"/>
          <w:lang w:val="fr-BE"/>
        </w:rPr>
        <w:t>bolts</w:t>
      </w:r>
      <w:proofErr w:type="spellEnd"/>
      <w:r w:rsidRPr="0062237B">
        <w:rPr>
          <w:rFonts w:ascii="Calibri" w:hAnsi="Calibri"/>
          <w:sz w:val="22"/>
          <w:lang w:val="fr-BE"/>
        </w:rPr>
        <w:t>.</w:t>
      </w:r>
    </w:p>
    <w:p w:rsidR="00404BAD" w:rsidRDefault="0062237B" w:rsidP="0062237B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Side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r w:rsidR="000845CF">
        <w:rPr>
          <w:rFonts w:ascii="Calibri" w:eastAsia="Calibri" w:hAnsi="Calibri" w:cs="Tahoma"/>
          <w:lang w:val="nl-NL"/>
        </w:rPr>
        <w:t>0°</w:t>
      </w:r>
    </w:p>
    <w:p w:rsidR="000845CF" w:rsidRDefault="0062237B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Side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r w:rsidR="000845CF">
        <w:rPr>
          <w:rFonts w:ascii="Calibri" w:eastAsia="Calibri" w:hAnsi="Calibri" w:cs="Tahoma"/>
          <w:lang w:val="nl-NL"/>
        </w:rPr>
        <w:t>45°</w:t>
      </w:r>
    </w:p>
    <w:p w:rsidR="009C1CEC" w:rsidRDefault="009C1CEC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62237B" w:rsidRPr="007244D2" w:rsidRDefault="0062237B" w:rsidP="0062237B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62237B" w:rsidRPr="00814A71" w:rsidRDefault="0062237B" w:rsidP="0062237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62237B" w:rsidRPr="00814A71" w:rsidRDefault="0062237B" w:rsidP="0062237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62237B" w:rsidRPr="00814A71" w:rsidRDefault="0062237B" w:rsidP="0062237B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62237B" w:rsidRPr="004D764E" w:rsidRDefault="0062237B" w:rsidP="0062237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62237B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844" w:rsidRDefault="00283844" w:rsidP="00584936">
      <w:r>
        <w:separator/>
      </w:r>
    </w:p>
  </w:endnote>
  <w:endnote w:type="continuationSeparator" w:id="0">
    <w:p w:rsidR="00283844" w:rsidRDefault="0028384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44" w:rsidRDefault="0028384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44" w:rsidRDefault="0028384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44" w:rsidRDefault="0028384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844" w:rsidRDefault="00283844" w:rsidP="00584936">
      <w:r>
        <w:separator/>
      </w:r>
    </w:p>
  </w:footnote>
  <w:footnote w:type="continuationSeparator" w:id="0">
    <w:p w:rsidR="00283844" w:rsidRDefault="0028384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44" w:rsidRDefault="00031DF4">
    <w:pPr>
      <w:pStyle w:val="Koptekst"/>
    </w:pPr>
    <w:r w:rsidRPr="00031DF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44" w:rsidRDefault="00031DF4">
    <w:pPr>
      <w:pStyle w:val="Koptekst"/>
    </w:pPr>
    <w:r w:rsidRPr="00031DF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44" w:rsidRDefault="00031DF4">
    <w:pPr>
      <w:pStyle w:val="Koptekst"/>
    </w:pPr>
    <w:r w:rsidRPr="00031DF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31DF4"/>
    <w:rsid w:val="000845CF"/>
    <w:rsid w:val="000917CA"/>
    <w:rsid w:val="000974F5"/>
    <w:rsid w:val="000A4893"/>
    <w:rsid w:val="000D4094"/>
    <w:rsid w:val="000F275E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83844"/>
    <w:rsid w:val="002844B4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2237B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C1CEC"/>
    <w:rsid w:val="009D1856"/>
    <w:rsid w:val="00A231A8"/>
    <w:rsid w:val="00A23D12"/>
    <w:rsid w:val="00A63904"/>
    <w:rsid w:val="00A672D6"/>
    <w:rsid w:val="00A70208"/>
    <w:rsid w:val="00AB0BE4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03DF3"/>
    <w:rsid w:val="00E60D9B"/>
    <w:rsid w:val="00E623A1"/>
    <w:rsid w:val="00E63F06"/>
    <w:rsid w:val="00F01670"/>
    <w:rsid w:val="00F02894"/>
    <w:rsid w:val="00F0661A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135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38</cp:revision>
  <cp:lastPrinted>2016-03-07T09:51:00Z</cp:lastPrinted>
  <dcterms:created xsi:type="dcterms:W3CDTF">2016-10-17T06:37:00Z</dcterms:created>
  <dcterms:modified xsi:type="dcterms:W3CDTF">2017-01-17T15:50:00Z</dcterms:modified>
</cp:coreProperties>
</file>