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A5" w:rsidRPr="007E0FFC" w:rsidRDefault="00E070A5" w:rsidP="00E070A5">
      <w:pPr>
        <w:pStyle w:val="Kop3"/>
        <w:rPr>
          <w:rFonts w:asciiTheme="minorHAnsi" w:hAnsiTheme="minorHAnsi"/>
        </w:rPr>
      </w:pPr>
      <w:bookmarkStart w:id="0" w:name="_GoBack"/>
      <w:bookmarkStart w:id="1" w:name="_Toc245284392"/>
      <w:bookmarkStart w:id="2" w:name="_Toc245284393"/>
      <w:bookmarkStart w:id="3" w:name="_Toc253744355"/>
      <w:bookmarkStart w:id="4" w:name="_Toc253744356"/>
      <w:bookmarkStart w:id="5" w:name="_Toc245261915"/>
      <w:bookmarkStart w:id="6" w:name="_Toc245261916"/>
      <w:bookmarkStart w:id="7" w:name="_Toc245284156"/>
      <w:bookmarkStart w:id="8" w:name="_Toc245284157"/>
      <w:bookmarkStart w:id="9" w:name="_Toc253743548"/>
      <w:bookmarkStart w:id="10" w:name="_Toc253743549"/>
      <w:bookmarkStart w:id="11" w:name="_Toc253743582"/>
      <w:bookmarkStart w:id="12" w:name="_Toc253743583"/>
      <w:bookmarkStart w:id="13" w:name="_Toc253743629"/>
      <w:bookmarkStart w:id="14" w:name="_Toc253743630"/>
      <w:bookmarkStart w:id="15" w:name="_Toc253743716"/>
      <w:bookmarkStart w:id="16" w:name="_Toc253743717"/>
      <w:bookmarkStart w:id="17" w:name="_Toc253743981"/>
      <w:bookmarkStart w:id="18" w:name="_Toc253743983"/>
      <w:bookmarkStart w:id="19" w:name="_Toc253744340"/>
      <w:bookmarkStart w:id="20" w:name="_Toc253744341"/>
      <w:bookmarkEnd w:id="0"/>
      <w:r>
        <w:rPr>
          <w:rFonts w:asciiTheme="minorHAnsi" w:hAnsiTheme="minorHAnsi"/>
        </w:rPr>
        <w:t>00.00.00</w:t>
      </w:r>
      <w:r>
        <w:tab/>
      </w:r>
      <w:r>
        <w:rPr>
          <w:rFonts w:asciiTheme="minorHAnsi" w:hAnsiTheme="minorHAnsi"/>
        </w:rPr>
        <w:t>Système de ventilation Naturelle à la Demande non local</w:t>
      </w:r>
      <w:bookmarkEnd w:id="1"/>
      <w:bookmarkEnd w:id="2"/>
      <w:bookmarkEnd w:id="3"/>
      <w:bookmarkEnd w:id="4"/>
      <w:r w:rsidR="00DD3100">
        <w:rPr>
          <w:rFonts w:asciiTheme="minorHAnsi" w:hAnsiTheme="minorHAnsi"/>
        </w:rPr>
        <w:t xml:space="preserve"> </w:t>
      </w:r>
      <w:r w:rsidR="00DD3100">
        <w:rPr>
          <w:rStyle w:val="Referentie"/>
          <w:rFonts w:asciiTheme="minorHAnsi" w:hAnsiTheme="minorHAnsi"/>
        </w:rPr>
        <w:t xml:space="preserve">Duco </w:t>
      </w:r>
      <w:r w:rsidR="007B04A7">
        <w:rPr>
          <w:rStyle w:val="Referentie"/>
          <w:rFonts w:asciiTheme="minorHAnsi" w:hAnsiTheme="minorHAnsi"/>
        </w:rPr>
        <w:t>‘</w:t>
      </w:r>
      <w:r>
        <w:rPr>
          <w:rStyle w:val="Referentie"/>
          <w:rFonts w:asciiTheme="minorHAnsi" w:hAnsiTheme="minorHAnsi"/>
        </w:rPr>
        <w:t>Ventilation &amp; Sun Control</w:t>
      </w:r>
      <w:r w:rsidR="007B04A7">
        <w:rPr>
          <w:rStyle w:val="Referentie"/>
          <w:rFonts w:asciiTheme="minorHAnsi" w:hAnsiTheme="minorHAnsi"/>
        </w:rPr>
        <w:t>’</w:t>
      </w:r>
      <w:r>
        <w:rPr>
          <w:rStyle w:val="Referentie"/>
          <w:rFonts w:asciiTheme="minorHAnsi" w:hAnsiTheme="minorHAnsi"/>
        </w:rPr>
        <w:t> 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r>
        <w:rPr>
          <w:rStyle w:val="Referentie"/>
          <w:rFonts w:asciiTheme="minorHAnsi" w:hAnsiTheme="minorHAnsi"/>
        </w:rPr>
        <w:t>Duco Comfort System</w:t>
      </w:r>
    </w:p>
    <w:p w:rsidR="00E070A5" w:rsidRPr="007E0FFC" w:rsidRDefault="00E070A5" w:rsidP="00E070A5">
      <w:pPr>
        <w:pStyle w:val="Volgn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n° de série  </w:t>
      </w:r>
      <w:r w:rsidR="004971B8" w:rsidRPr="007E0FFC">
        <w:rPr>
          <w:rFonts w:asciiTheme="minorHAnsi" w:hAnsiTheme="minorHAnsi"/>
        </w:rPr>
        <w:fldChar w:fldCharType="begin"/>
      </w:r>
      <w:r w:rsidR="000D10D6" w:rsidRPr="007E0FFC">
        <w:rPr>
          <w:rFonts w:asciiTheme="minorHAnsi" w:hAnsiTheme="minorHAnsi"/>
        </w:rPr>
        <w:instrText xml:space="preserve"> SEQ nr </w:instrText>
      </w:r>
      <w:r w:rsidR="004971B8" w:rsidRPr="007E0FFC">
        <w:rPr>
          <w:rFonts w:asciiTheme="minorHAnsi" w:hAnsiTheme="minorHAnsi"/>
        </w:rPr>
        <w:fldChar w:fldCharType="separate"/>
      </w:r>
      <w:r w:rsidR="00771E59">
        <w:rPr>
          <w:rFonts w:asciiTheme="minorHAnsi" w:hAnsiTheme="minorHAnsi"/>
          <w:noProof/>
        </w:rPr>
        <w:t>1</w:t>
      </w:r>
      <w:r w:rsidR="004971B8" w:rsidRPr="007E0FFC">
        <w:rPr>
          <w:rFonts w:asciiTheme="minorHAnsi" w:hAnsiTheme="minorHAnsi"/>
        </w:rPr>
        <w:fldChar w:fldCharType="end"/>
      </w:r>
    </w:p>
    <w:p w:rsidR="00E070A5" w:rsidRPr="007E0FFC" w:rsidRDefault="00E070A5" w:rsidP="00E070A5">
      <w:pPr>
        <w:pStyle w:val="Kop5"/>
        <w:rPr>
          <w:rFonts w:asciiTheme="minorHAnsi" w:hAnsiTheme="minorHAnsi"/>
        </w:rPr>
      </w:pPr>
      <w:r>
        <w:rPr>
          <w:rFonts w:asciiTheme="minorHAnsi" w:hAnsiTheme="minorHAnsi"/>
        </w:rPr>
        <w:t>Description :</w:t>
      </w:r>
    </w:p>
    <w:p w:rsidR="00E070A5" w:rsidRPr="007E0FFC" w:rsidRDefault="00E070A5" w:rsidP="00E070A5">
      <w:pPr>
        <w:rPr>
          <w:rFonts w:asciiTheme="minorHAnsi" w:hAnsiTheme="minorHAnsi"/>
        </w:rPr>
      </w:pPr>
    </w:p>
    <w:p w:rsidR="005E32B4" w:rsidRPr="007E0FFC" w:rsidRDefault="005306E6" w:rsidP="00112E94">
      <w:p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 demande de ventilation est, avec la norme </w:t>
      </w:r>
      <w:r>
        <w:rPr>
          <w:rStyle w:val="CarMarque"/>
          <w:rFonts w:asciiTheme="minorHAnsi" w:hAnsiTheme="minorHAnsi"/>
        </w:rPr>
        <w:t>Duco Comfort System</w:t>
      </w:r>
      <w:r>
        <w:rPr>
          <w:rFonts w:asciiTheme="minorHAnsi" w:hAnsiTheme="minorHAnsi"/>
        </w:rPr>
        <w:t>, déterminée en fonction de la qualité de l'air (CO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>) et de l'humidité relative (HR) et fait partout usage d'aérateurs à clapet autoréglable à commande manuelle (P3). Le système mesure directement à la source par l'intermédiaire d'un Capteur CO</w:t>
      </w:r>
      <w:r>
        <w:rPr>
          <w:rFonts w:asciiTheme="minorHAnsi" w:hAnsiTheme="minorHAnsi"/>
          <w:vertAlign w:val="subscript"/>
        </w:rPr>
        <w:t>2</w:t>
      </w:r>
      <w:r>
        <w:rPr>
          <w:rFonts w:asciiTheme="minorHAnsi" w:hAnsiTheme="minorHAnsi"/>
        </w:rPr>
        <w:t xml:space="preserve"> dans le living / cuisine ouverte et d'un Capteur d'humidité dans la salle de bains et la buanderie ou le séchoir. Dans d'autres pièces de vie ou des pièces « humides », des sondes d'ambiance supplémentaires peuvent être placées de manière facultative. Dans chaque toilette se trouve un Contact de commutation pour la détection de présence. L'unité d'extraction mécanique (</w:t>
      </w:r>
      <w:r>
        <w:rPr>
          <w:rStyle w:val="CarMarque"/>
          <w:rFonts w:asciiTheme="minorHAnsi" w:hAnsiTheme="minorHAnsi"/>
        </w:rPr>
        <w:t>DucoBox Silent</w:t>
      </w:r>
      <w:r>
        <w:rPr>
          <w:rFonts w:asciiTheme="minorHAnsi" w:hAnsiTheme="minorHAnsi"/>
        </w:rPr>
        <w:t>) crée une évacuation centrale de l'air humide et/ou vicié. Le système de ventilation varie en fonction de la configuration disponible avec différents facteurs de réduction en ligne avec les valeurs forfaitaires (demande de permis de construire à partir du 01/01/2015).</w:t>
      </w:r>
    </w:p>
    <w:p w:rsidR="00E839B1" w:rsidRPr="000C3B49" w:rsidRDefault="00E839B1" w:rsidP="008E5E94">
      <w:pPr>
        <w:pStyle w:val="Kop5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Composants :</w:t>
      </w:r>
    </w:p>
    <w:p w:rsidR="00E839B1" w:rsidRPr="000C3B49" w:rsidRDefault="00DD0AE4" w:rsidP="00E070A5">
      <w:pPr>
        <w:rPr>
          <w:rStyle w:val="CarMarque"/>
          <w:rFonts w:asciiTheme="minorHAnsi" w:hAnsiTheme="minorHAnsi"/>
          <w:b/>
          <w:color w:val="auto"/>
          <w:sz w:val="18"/>
          <w:szCs w:val="18"/>
        </w:rPr>
      </w:pPr>
      <w:r>
        <w:rPr>
          <w:rStyle w:val="CarMarque"/>
          <w:rFonts w:asciiTheme="minorHAnsi" w:hAnsiTheme="minorHAnsi"/>
          <w:b/>
          <w:color w:val="auto"/>
          <w:sz w:val="18"/>
        </w:rPr>
        <w:t>Capteur CO</w:t>
      </w:r>
      <w:r>
        <w:rPr>
          <w:rStyle w:val="CarMarque"/>
          <w:rFonts w:asciiTheme="minorHAnsi" w:hAnsiTheme="minorHAnsi"/>
          <w:b/>
          <w:color w:val="auto"/>
          <w:sz w:val="18"/>
          <w:vertAlign w:val="subscript"/>
        </w:rPr>
        <w:t>2</w:t>
      </w:r>
    </w:p>
    <w:p w:rsidR="00E070A5" w:rsidRPr="000C3B49" w:rsidRDefault="00E070A5" w:rsidP="00E070A5">
      <w:pPr>
        <w:rPr>
          <w:rFonts w:asciiTheme="minorHAnsi" w:hAnsiTheme="minorHAnsi"/>
          <w:sz w:val="18"/>
          <w:szCs w:val="18"/>
        </w:rPr>
      </w:pPr>
    </w:p>
    <w:p w:rsidR="00E839B1" w:rsidRPr="000C3B49" w:rsidRDefault="00E839B1" w:rsidP="00E839B1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Style w:val="OfwelChar"/>
          <w:rFonts w:asciiTheme="minorHAnsi" w:hAnsiTheme="minorHAnsi"/>
        </w:rPr>
        <w:t>Communication sans fil</w:t>
      </w:r>
      <w:r>
        <w:rPr>
          <w:rFonts w:asciiTheme="minorHAnsi" w:hAnsiTheme="minorHAnsi"/>
        </w:rPr>
        <w:t xml:space="preserve"> (via protocole RF) ou </w:t>
      </w:r>
      <w:r>
        <w:rPr>
          <w:rStyle w:val="OfwelChar"/>
          <w:rFonts w:asciiTheme="minorHAnsi" w:hAnsiTheme="minorHAnsi"/>
        </w:rPr>
        <w:t>communication câblée</w:t>
      </w:r>
      <w:r>
        <w:rPr>
          <w:rFonts w:asciiTheme="minorHAnsi" w:hAnsiTheme="minorHAnsi"/>
        </w:rPr>
        <w:t xml:space="preserve"> (via protocole Duco) avec d'autres composants de commande dans le réseau Duco.</w:t>
      </w:r>
    </w:p>
    <w:p w:rsidR="00E839B1" w:rsidRPr="000C3B49" w:rsidRDefault="00E839B1" w:rsidP="00E839B1">
      <w:pPr>
        <w:pStyle w:val="Specificatietekst"/>
        <w:ind w:left="0"/>
        <w:rPr>
          <w:rStyle w:val="OfwelChar"/>
          <w:rFonts w:asciiTheme="minorHAnsi" w:hAnsiTheme="minorHAnsi"/>
          <w:szCs w:val="18"/>
        </w:rPr>
      </w:pPr>
      <w:r>
        <w:rPr>
          <w:rStyle w:val="OfwelChar"/>
          <w:rFonts w:asciiTheme="minorHAnsi" w:hAnsiTheme="minorHAnsi"/>
        </w:rPr>
        <w:t xml:space="preserve">Tension d'alimentation (VCA) : </w:t>
      </w:r>
      <w:r>
        <w:tab/>
      </w:r>
      <w:r>
        <w:tab/>
      </w:r>
      <w:r>
        <w:rPr>
          <w:rStyle w:val="OfwelChar"/>
          <w:rFonts w:asciiTheme="minorHAnsi" w:hAnsiTheme="minorHAnsi"/>
        </w:rPr>
        <w:t>230 (RF).</w:t>
      </w:r>
    </w:p>
    <w:p w:rsidR="00DD0AE4" w:rsidRPr="000C3B49" w:rsidRDefault="00DD0AE4" w:rsidP="00E839B1">
      <w:pPr>
        <w:pStyle w:val="Specificatietekst"/>
        <w:ind w:left="0"/>
        <w:rPr>
          <w:rStyle w:val="OfwelChar"/>
          <w:rFonts w:asciiTheme="minorHAnsi" w:hAnsiTheme="minorHAnsi"/>
          <w:szCs w:val="18"/>
        </w:rPr>
      </w:pPr>
      <w:r>
        <w:rPr>
          <w:rStyle w:val="OfwelChar"/>
          <w:rFonts w:asciiTheme="minorHAnsi" w:hAnsiTheme="minorHAnsi"/>
        </w:rPr>
        <w:t>Tension d'alimentation (VCC) :</w:t>
      </w:r>
      <w:r>
        <w:tab/>
      </w:r>
      <w:r>
        <w:tab/>
      </w:r>
      <w:r>
        <w:rPr>
          <w:rStyle w:val="OfwelChar"/>
          <w:rFonts w:asciiTheme="minorHAnsi" w:hAnsiTheme="minorHAnsi"/>
        </w:rPr>
        <w:t>24 (câblé).</w:t>
      </w:r>
    </w:p>
    <w:p w:rsidR="00E839B1" w:rsidRPr="000C3B49" w:rsidRDefault="00E839B1" w:rsidP="00E839B1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Plage de mesure : 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CO</w:t>
      </w:r>
      <w:r>
        <w:rPr>
          <w:rFonts w:asciiTheme="minorHAnsi" w:hAnsiTheme="minorHAnsi"/>
          <w:vertAlign w:val="subscript"/>
        </w:rPr>
        <w:t xml:space="preserve">2 </w:t>
      </w:r>
      <w:r>
        <w:rPr>
          <w:rFonts w:asciiTheme="minorHAnsi" w:hAnsiTheme="minorHAnsi"/>
        </w:rPr>
        <w:t>et température.</w:t>
      </w:r>
    </w:p>
    <w:p w:rsidR="00E839B1" w:rsidRPr="000C3B49" w:rsidRDefault="00E839B1" w:rsidP="00E839B1">
      <w:pPr>
        <w:pStyle w:val="Specificatietekst"/>
        <w:ind w:left="0"/>
        <w:rPr>
          <w:rStyle w:val="OfwelChar"/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Puissance absorbée (W)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 xml:space="preserve">- Puissance de crête (W) : </w:t>
      </w:r>
      <w:r>
        <w:rPr>
          <w:rStyle w:val="OfwelChar"/>
          <w:rFonts w:asciiTheme="minorHAnsi" w:hAnsiTheme="minorHAnsi"/>
        </w:rPr>
        <w:t>1,8 (RF)/1,6 (câblé).</w:t>
      </w:r>
    </w:p>
    <w:p w:rsidR="00E839B1" w:rsidRPr="000C3B49" w:rsidRDefault="00E839B1" w:rsidP="00E839B1">
      <w:pPr>
        <w:pStyle w:val="Specificatietekst"/>
        <w:ind w:left="3141" w:firstLine="459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- Puissance en veille (W) : </w:t>
      </w:r>
      <w:r>
        <w:rPr>
          <w:rStyle w:val="OfwelChar"/>
          <w:rFonts w:asciiTheme="minorHAnsi" w:hAnsiTheme="minorHAnsi"/>
        </w:rPr>
        <w:t>1,2 (RF)/0,7 (câblé).</w:t>
      </w:r>
    </w:p>
    <w:p w:rsidR="00E839B1" w:rsidRPr="000C3B49" w:rsidRDefault="00E839B1" w:rsidP="00E839B1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Dimensions (l x h x p)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>69 x 69 x 61 mm.</w:t>
      </w:r>
    </w:p>
    <w:p w:rsidR="00E839B1" w:rsidRPr="000C3B49" w:rsidRDefault="00E839B1" w:rsidP="00DD0AE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Coloris :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Noir.</w:t>
      </w:r>
    </w:p>
    <w:p w:rsidR="00E839B1" w:rsidRPr="000C3B49" w:rsidRDefault="00E839B1" w:rsidP="009F2B14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Dispositifs de fixation :</w:t>
      </w:r>
      <w:r>
        <w:tab/>
      </w:r>
      <w:r>
        <w:rPr>
          <w:rFonts w:asciiTheme="minorHAnsi" w:hAnsiTheme="minorHAnsi"/>
        </w:rPr>
        <w:t>- Boîtier encastré avec vis et profondeur de 60 mm, équipé d'un raccordement 230 V ou d'un câble à cinq brins (âme de 5 x 0,8 mm) pour la communication câblée.</w:t>
      </w:r>
    </w:p>
    <w:p w:rsidR="00D41A50" w:rsidRPr="000C3B49" w:rsidRDefault="00D41A50" w:rsidP="009F2B14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tab/>
      </w:r>
      <w:r>
        <w:rPr>
          <w:rFonts w:asciiTheme="minorHAnsi" w:hAnsiTheme="minorHAnsi"/>
        </w:rPr>
        <w:t>- Matériel de commutation de dimensions 45 x 45 mm.</w:t>
      </w:r>
    </w:p>
    <w:p w:rsidR="00E839B1" w:rsidRPr="000C3B49" w:rsidRDefault="00E839B1" w:rsidP="00E839B1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Pose : </w:t>
      </w:r>
      <w:r>
        <w:tab/>
      </w:r>
      <w:r>
        <w:tab/>
      </w:r>
      <w:r>
        <w:tab/>
      </w:r>
      <w:r>
        <w:tab/>
      </w:r>
      <w:r w:rsidR="00DD3100">
        <w:tab/>
      </w:r>
      <w:r>
        <w:rPr>
          <w:rFonts w:asciiTheme="minorHAnsi" w:hAnsiTheme="minorHAnsi"/>
        </w:rPr>
        <w:t>- Dans le living / la cuisine ouverte.</w:t>
      </w:r>
    </w:p>
    <w:p w:rsidR="009F2B14" w:rsidRPr="000C3B49" w:rsidRDefault="009F2B14" w:rsidP="009F2B14">
      <w:pPr>
        <w:pStyle w:val="Specificatietekst"/>
        <w:ind w:left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- Entre 0,5 et 1,5 m de hauteur, mesurée à partir de la surface du sol. De préférence à côté d'un interrupteur de lumière.</w:t>
      </w:r>
    </w:p>
    <w:p w:rsidR="009F2B14" w:rsidRPr="000C3B49" w:rsidRDefault="009F2B14" w:rsidP="002F00FA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Accessoires : </w:t>
      </w:r>
      <w:r>
        <w:tab/>
      </w:r>
      <w:r w:rsidRPr="002F00FA">
        <w:rPr>
          <w:rStyle w:val="CarMarque"/>
          <w:rFonts w:asciiTheme="minorHAnsi" w:hAnsiTheme="minorHAnsi"/>
        </w:rPr>
        <w:t>Duco</w:t>
      </w:r>
      <w:r w:rsidRPr="002F00FA">
        <w:rPr>
          <w:rFonts w:asciiTheme="minorHAnsi" w:hAnsiTheme="minorHAnsi"/>
        </w:rPr>
        <w:t xml:space="preserve"> fournit un chapeau d'obturation blanc standard en fonction du placement de l'installation.</w:t>
      </w:r>
    </w:p>
    <w:p w:rsidR="00E839B1" w:rsidRPr="000C3B49" w:rsidRDefault="00E839B1" w:rsidP="00E839B1">
      <w:pPr>
        <w:pStyle w:val="Specificatietekst"/>
        <w:ind w:left="0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</w:rPr>
        <w:t>Capteur d'humidité</w:t>
      </w:r>
    </w:p>
    <w:p w:rsidR="009F2B14" w:rsidRPr="000C3B49" w:rsidRDefault="009F2B14" w:rsidP="009F2B1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Style w:val="OfwelChar"/>
          <w:rFonts w:asciiTheme="minorHAnsi" w:hAnsiTheme="minorHAnsi"/>
        </w:rPr>
        <w:t>Communication sans fil</w:t>
      </w:r>
      <w:r>
        <w:rPr>
          <w:rFonts w:asciiTheme="minorHAnsi" w:hAnsiTheme="minorHAnsi"/>
        </w:rPr>
        <w:t xml:space="preserve"> (via protocole RF) ou </w:t>
      </w:r>
      <w:r>
        <w:rPr>
          <w:rStyle w:val="OfwelChar"/>
          <w:rFonts w:asciiTheme="minorHAnsi" w:hAnsiTheme="minorHAnsi"/>
        </w:rPr>
        <w:t>communication câblée</w:t>
      </w:r>
      <w:r>
        <w:rPr>
          <w:rFonts w:asciiTheme="minorHAnsi" w:hAnsiTheme="minorHAnsi"/>
        </w:rPr>
        <w:t xml:space="preserve"> (via protocole Duco) avec d'autres composants de commande dans le réseau Duco.</w:t>
      </w:r>
    </w:p>
    <w:p w:rsidR="009F2B14" w:rsidRPr="000C3B49" w:rsidRDefault="009F2B14" w:rsidP="009F2B14">
      <w:pPr>
        <w:pStyle w:val="Specificatietekst"/>
        <w:ind w:left="0"/>
        <w:rPr>
          <w:rStyle w:val="OfwelChar"/>
          <w:rFonts w:asciiTheme="minorHAnsi" w:hAnsiTheme="minorHAnsi"/>
          <w:szCs w:val="18"/>
        </w:rPr>
      </w:pPr>
      <w:r>
        <w:rPr>
          <w:rStyle w:val="OfwelChar"/>
          <w:rFonts w:asciiTheme="minorHAnsi" w:hAnsiTheme="minorHAnsi"/>
        </w:rPr>
        <w:t xml:space="preserve">Tension d'alimentation (VCA) : </w:t>
      </w:r>
      <w:r>
        <w:tab/>
      </w:r>
      <w:r>
        <w:tab/>
      </w:r>
      <w:r>
        <w:rPr>
          <w:rStyle w:val="OfwelChar"/>
          <w:rFonts w:asciiTheme="minorHAnsi" w:hAnsiTheme="minorHAnsi"/>
        </w:rPr>
        <w:t>230 (RF).</w:t>
      </w:r>
    </w:p>
    <w:p w:rsidR="009F2B14" w:rsidRPr="000C3B49" w:rsidRDefault="009F2B14" w:rsidP="009F2B14">
      <w:pPr>
        <w:pStyle w:val="Specificatietekst"/>
        <w:ind w:left="0"/>
        <w:rPr>
          <w:rStyle w:val="OfwelChar"/>
          <w:rFonts w:asciiTheme="minorHAnsi" w:hAnsiTheme="minorHAnsi"/>
          <w:szCs w:val="18"/>
        </w:rPr>
      </w:pPr>
      <w:r>
        <w:rPr>
          <w:rStyle w:val="OfwelChar"/>
          <w:rFonts w:asciiTheme="minorHAnsi" w:hAnsiTheme="minorHAnsi"/>
        </w:rPr>
        <w:t>Tension d'alimentation (VCC) :</w:t>
      </w:r>
      <w:r>
        <w:tab/>
      </w:r>
      <w:r>
        <w:tab/>
      </w:r>
      <w:r>
        <w:rPr>
          <w:rStyle w:val="OfwelChar"/>
          <w:rFonts w:asciiTheme="minorHAnsi" w:hAnsiTheme="minorHAnsi"/>
        </w:rPr>
        <w:t>24 (câblé).</w:t>
      </w:r>
    </w:p>
    <w:p w:rsidR="009F2B14" w:rsidRPr="000C3B49" w:rsidRDefault="009F2B14" w:rsidP="009F2B1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Plage de mesure : 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Humidité (relative) et température.</w:t>
      </w:r>
    </w:p>
    <w:p w:rsidR="009F2B14" w:rsidRPr="000C3B49" w:rsidRDefault="009F2B14" w:rsidP="009F2B14">
      <w:pPr>
        <w:pStyle w:val="Specificatietekst"/>
        <w:ind w:left="0"/>
        <w:rPr>
          <w:rStyle w:val="OfwelChar"/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Puissance absorbée (W)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 xml:space="preserve">- Puissance de crête (W) : </w:t>
      </w:r>
      <w:r>
        <w:rPr>
          <w:rStyle w:val="OfwelChar"/>
          <w:rFonts w:asciiTheme="minorHAnsi" w:hAnsiTheme="minorHAnsi"/>
        </w:rPr>
        <w:t>1,3 (RF)/0,8 (câblé).</w:t>
      </w:r>
    </w:p>
    <w:p w:rsidR="009F2B14" w:rsidRPr="000C3B49" w:rsidRDefault="009F2B14" w:rsidP="009F2B14">
      <w:pPr>
        <w:pStyle w:val="Specificatietekst"/>
        <w:ind w:left="3141" w:firstLine="459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- Puissance en veille (W) : </w:t>
      </w:r>
      <w:r>
        <w:rPr>
          <w:rStyle w:val="OfwelChar"/>
          <w:rFonts w:asciiTheme="minorHAnsi" w:hAnsiTheme="minorHAnsi"/>
        </w:rPr>
        <w:t>1,2 (RF)/0,7 (câblé).</w:t>
      </w:r>
    </w:p>
    <w:p w:rsidR="009F2B14" w:rsidRPr="000C3B49" w:rsidRDefault="009F2B14" w:rsidP="009F2B1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Dimensions (l x h x p)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>69 x 69 x 61 mm.</w:t>
      </w:r>
    </w:p>
    <w:p w:rsidR="009F2B14" w:rsidRPr="000C3B49" w:rsidRDefault="009F2B14" w:rsidP="009F2B1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lastRenderedPageBreak/>
        <w:t xml:space="preserve">Coloris :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Noir.</w:t>
      </w:r>
    </w:p>
    <w:p w:rsidR="009F2B14" w:rsidRPr="000C3B49" w:rsidRDefault="009F2B14" w:rsidP="009F2B14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Dispositifs de fixation :</w:t>
      </w:r>
      <w:r>
        <w:tab/>
      </w:r>
      <w:r>
        <w:rPr>
          <w:rFonts w:asciiTheme="minorHAnsi" w:hAnsiTheme="minorHAnsi"/>
        </w:rPr>
        <w:t>- Boîtier encastré avec vis et profondeur de 60 mm, équipé d'un raccordement 230 V ou d'un câble à cinq brins (âme de 5 x 0,8 mm) pour la communication câblée.</w:t>
      </w:r>
    </w:p>
    <w:p w:rsidR="009F2B14" w:rsidRPr="000C3B49" w:rsidRDefault="009F2B14" w:rsidP="009F2B14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tab/>
      </w:r>
      <w:r>
        <w:rPr>
          <w:rFonts w:asciiTheme="minorHAnsi" w:hAnsiTheme="minorHAnsi"/>
        </w:rPr>
        <w:t>- Matériel de commutation de dimensions 45 x 45 mm.</w:t>
      </w:r>
    </w:p>
    <w:p w:rsidR="009F2B14" w:rsidRPr="000C3B49" w:rsidRDefault="00D41A50" w:rsidP="00D41A50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Pose : </w:t>
      </w:r>
      <w:r>
        <w:tab/>
      </w:r>
      <w:r>
        <w:rPr>
          <w:rFonts w:asciiTheme="minorHAnsi" w:hAnsiTheme="minorHAnsi"/>
        </w:rPr>
        <w:t>- Dans une pièce humide (recommandé : salle de bains) ou des pièces où l'extraction peut être contrôlée manuellement.</w:t>
      </w:r>
    </w:p>
    <w:p w:rsidR="009F2B14" w:rsidRPr="000C3B49" w:rsidRDefault="009F2B14" w:rsidP="009F2B14">
      <w:pPr>
        <w:pStyle w:val="Specificatietekst"/>
        <w:ind w:left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- En cas de placement dans la salle de bains : en standard dans la zone 3 (à au moins 60 cm de la baignoire / cabine de douche).</w:t>
      </w:r>
    </w:p>
    <w:p w:rsidR="009F2B14" w:rsidRPr="000C3B49" w:rsidRDefault="009F2B14" w:rsidP="00DD3100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Accessoires : </w:t>
      </w:r>
      <w:r>
        <w:tab/>
      </w:r>
      <w:r w:rsidRPr="00DD3100">
        <w:rPr>
          <w:rStyle w:val="CarMarque"/>
          <w:rFonts w:asciiTheme="minorHAnsi" w:hAnsiTheme="minorHAnsi"/>
        </w:rPr>
        <w:t>Duco</w:t>
      </w:r>
      <w:r w:rsidRPr="00DD3100">
        <w:rPr>
          <w:rFonts w:asciiTheme="minorHAnsi" w:hAnsiTheme="minorHAnsi"/>
        </w:rPr>
        <w:t xml:space="preserve"> fournit un chapeau d'obturation blanc standard en fonction du placement de l'installation.</w:t>
      </w:r>
    </w:p>
    <w:p w:rsidR="00397FA5" w:rsidRPr="000C3B49" w:rsidRDefault="005E32B4" w:rsidP="00397FA5">
      <w:pPr>
        <w:pStyle w:val="Specificatietekst"/>
        <w:ind w:left="0"/>
        <w:jc w:val="both"/>
        <w:rPr>
          <w:rFonts w:asciiTheme="minorHAnsi" w:hAnsiTheme="minorHAnsi"/>
          <w:b/>
          <w:szCs w:val="18"/>
        </w:rPr>
      </w:pPr>
      <w:r>
        <w:rPr>
          <w:rFonts w:asciiTheme="minorHAnsi" w:hAnsiTheme="minorHAnsi"/>
          <w:b/>
        </w:rPr>
        <w:t>Contact de commutation</w:t>
      </w:r>
    </w:p>
    <w:p w:rsidR="007B25B4" w:rsidRPr="000C3B49" w:rsidRDefault="007B25B4" w:rsidP="007B25B4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>Ce composant peut, lors de la fermeture du contact hors tension, remplir la fonction de détection de présence dans les toilettes pour une extraction efficace des polluants.</w:t>
      </w:r>
    </w:p>
    <w:p w:rsidR="007B25B4" w:rsidRPr="000C3B49" w:rsidRDefault="007B25B4" w:rsidP="007B25B4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eastAsiaTheme="minorHAnsi" w:hAnsiTheme="minorHAnsi" w:cs="Arial"/>
          <w:sz w:val="18"/>
          <w:szCs w:val="18"/>
        </w:rPr>
        <w:br/>
      </w:r>
      <w:r>
        <w:rPr>
          <w:rFonts w:asciiTheme="minorHAnsi" w:eastAsiaTheme="minorHAnsi" w:hAnsiTheme="minorHAnsi"/>
          <w:sz w:val="18"/>
        </w:rPr>
        <w:t>- Détection de présence : lors de la fermeture de l'interrupteur, le contact se ferme également ; le fonctionnement commence lorsque la lumière s'éteint ; donc, l'extraction sera commandée sur une valeur de contact prédéfinie au bout de 5 secondes et ce pendant une durée déterminée.</w:t>
      </w:r>
    </w:p>
    <w:p w:rsidR="007B25B4" w:rsidRPr="000C3B49" w:rsidRDefault="007B25B4" w:rsidP="007B25B4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18"/>
          <w:szCs w:val="18"/>
        </w:rPr>
      </w:pPr>
    </w:p>
    <w:p w:rsidR="007B25B4" w:rsidRPr="000C3B49" w:rsidRDefault="007B25B4" w:rsidP="007B25B4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 xml:space="preserve">Communication sans fil via le protocole RF avec le </w:t>
      </w:r>
      <w:r>
        <w:rPr>
          <w:rStyle w:val="CarMarque"/>
          <w:rFonts w:asciiTheme="minorHAnsi" w:hAnsiTheme="minorHAnsi"/>
          <w:sz w:val="18"/>
        </w:rPr>
        <w:t>DucoBox Silent</w:t>
      </w:r>
      <w:r>
        <w:rPr>
          <w:rFonts w:asciiTheme="minorHAnsi" w:hAnsiTheme="minorHAnsi"/>
          <w:sz w:val="18"/>
        </w:rPr>
        <w:t xml:space="preserve"> ou un autre composant de commande dans le Duco.</w:t>
      </w:r>
    </w:p>
    <w:p w:rsidR="000906AD" w:rsidRPr="000C3B49" w:rsidRDefault="00397FA5" w:rsidP="007B25B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br/>
      </w:r>
      <w:r>
        <w:rPr>
          <w:rFonts w:asciiTheme="minorHAnsi" w:hAnsiTheme="minorHAnsi"/>
        </w:rPr>
        <w:t xml:space="preserve">Tension d'alimentation (V)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>230 VCA.</w:t>
      </w:r>
    </w:p>
    <w:p w:rsidR="007B25B4" w:rsidRPr="000C3B49" w:rsidRDefault="007B25B4" w:rsidP="007B25B4">
      <w:pPr>
        <w:pStyle w:val="Specificatietekst"/>
        <w:ind w:left="0"/>
        <w:rPr>
          <w:rStyle w:val="OfwelChar"/>
          <w:rFonts w:asciiTheme="minorHAnsi" w:hAnsiTheme="minorHAnsi"/>
          <w:color w:val="auto"/>
          <w:szCs w:val="18"/>
        </w:rPr>
      </w:pPr>
      <w:r>
        <w:rPr>
          <w:rFonts w:asciiTheme="minorHAnsi" w:hAnsiTheme="minorHAnsi"/>
        </w:rPr>
        <w:t xml:space="preserve">Puissance absorbée (W)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 xml:space="preserve">- Puissance de crête (W) : </w:t>
      </w:r>
      <w:r>
        <w:rPr>
          <w:rStyle w:val="OfwelChar"/>
          <w:rFonts w:asciiTheme="minorHAnsi" w:hAnsiTheme="minorHAnsi"/>
          <w:color w:val="auto"/>
        </w:rPr>
        <w:t>0,5.</w:t>
      </w:r>
    </w:p>
    <w:p w:rsidR="007B25B4" w:rsidRPr="000C3B49" w:rsidRDefault="007B25B4" w:rsidP="007B25B4">
      <w:pPr>
        <w:pStyle w:val="Specificatietekst"/>
        <w:ind w:left="3141" w:firstLine="459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- Puissance en veille (W) : 0,4.</w:t>
      </w:r>
    </w:p>
    <w:p w:rsidR="007B25B4" w:rsidRPr="000C3B49" w:rsidRDefault="007B25B4" w:rsidP="007B25B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Dimensions (l x h x p) : </w:t>
      </w:r>
      <w:r>
        <w:tab/>
      </w:r>
      <w:r>
        <w:tab/>
      </w:r>
      <w:r>
        <w:tab/>
      </w:r>
      <w:r>
        <w:rPr>
          <w:rFonts w:asciiTheme="minorHAnsi" w:hAnsiTheme="minorHAnsi"/>
        </w:rPr>
        <w:t>41 x 37 x 20 mm.</w:t>
      </w:r>
    </w:p>
    <w:p w:rsidR="007B25B4" w:rsidRPr="000C3B49" w:rsidRDefault="007B25B4" w:rsidP="007B25B4">
      <w:pPr>
        <w:pStyle w:val="Specificatietekst"/>
        <w:ind w:left="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Coloris :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</w:rPr>
        <w:t>Blanc.</w:t>
      </w:r>
    </w:p>
    <w:p w:rsidR="007B25B4" w:rsidRPr="000C3B49" w:rsidRDefault="007B25B4" w:rsidP="007B25B4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Dispositifs de fixation :</w:t>
      </w:r>
      <w:r>
        <w:tab/>
      </w:r>
      <w:r>
        <w:rPr>
          <w:rFonts w:asciiTheme="minorHAnsi" w:hAnsiTheme="minorHAnsi"/>
        </w:rPr>
        <w:t>Câble neutre (bleu) ; « live »/phase (brun) ; « dry contact » (NO open, NC close).</w:t>
      </w:r>
    </w:p>
    <w:p w:rsidR="007B25B4" w:rsidRPr="000C3B49" w:rsidRDefault="007B25B4" w:rsidP="007B25B4">
      <w:pPr>
        <w:pStyle w:val="Specificatietekst"/>
        <w:ind w:left="3600" w:hanging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 xml:space="preserve">Pose : </w:t>
      </w:r>
      <w:r>
        <w:tab/>
      </w:r>
      <w:r>
        <w:rPr>
          <w:rFonts w:asciiTheme="minorHAnsi" w:hAnsiTheme="minorHAnsi"/>
        </w:rPr>
        <w:t>- Dans les toilettes où la détection de présence via un interrupteur bipolaire est nécessaire.</w:t>
      </w:r>
    </w:p>
    <w:p w:rsidR="007B25B4" w:rsidRPr="000C3B49" w:rsidRDefault="007B25B4" w:rsidP="007B25B4">
      <w:pPr>
        <w:pStyle w:val="Specificatietekst"/>
        <w:ind w:left="3600"/>
        <w:rPr>
          <w:rFonts w:asciiTheme="minorHAnsi" w:hAnsiTheme="minorHAnsi"/>
          <w:szCs w:val="18"/>
        </w:rPr>
      </w:pPr>
      <w:r>
        <w:rPr>
          <w:rFonts w:asciiTheme="minorHAnsi" w:hAnsiTheme="minorHAnsi"/>
        </w:rPr>
        <w:t>- Montage derrière un interrupteur bipolaire ; possible derrière chaque interrupteur mural.</w:t>
      </w:r>
    </w:p>
    <w:p w:rsidR="00C85531" w:rsidRPr="000C3B49" w:rsidRDefault="00023CD1" w:rsidP="00023CD1">
      <w:pPr>
        <w:pStyle w:val="Kop5"/>
        <w:rPr>
          <w:rFonts w:asciiTheme="minorHAnsi" w:hAnsiTheme="minorHAnsi"/>
          <w:sz w:val="18"/>
          <w:szCs w:val="18"/>
          <w:u w:val="none"/>
        </w:rPr>
      </w:pPr>
      <w:r>
        <w:rPr>
          <w:rFonts w:asciiTheme="minorHAnsi" w:hAnsiTheme="minorHAnsi"/>
          <w:sz w:val="18"/>
        </w:rPr>
        <w:t>Ventilateur d'extraction</w:t>
      </w:r>
    </w:p>
    <w:p w:rsidR="00023CD1" w:rsidRPr="000C3B49" w:rsidRDefault="005E32B4" w:rsidP="00023CD1">
      <w:pPr>
        <w:pStyle w:val="Kop5"/>
        <w:rPr>
          <w:rFonts w:asciiTheme="minorHAnsi" w:hAnsiTheme="minorHAnsi"/>
          <w:sz w:val="18"/>
          <w:szCs w:val="18"/>
        </w:rPr>
      </w:pPr>
      <w:r>
        <w:rPr>
          <w:rStyle w:val="CarMarque"/>
          <w:rFonts w:asciiTheme="minorHAnsi" w:hAnsiTheme="minorHAnsi"/>
          <w:sz w:val="18"/>
          <w:u w:val="none"/>
        </w:rPr>
        <w:t>DucoBox Silent</w:t>
      </w:r>
    </w:p>
    <w:p w:rsidR="00023CD1" w:rsidRPr="000C3B49" w:rsidRDefault="002C0764" w:rsidP="00023C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Matériau : 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 xml:space="preserve">Polypropylène.  </w:t>
      </w:r>
    </w:p>
    <w:p w:rsidR="00DA2218" w:rsidRPr="000C3B49" w:rsidRDefault="00DA2218" w:rsidP="00023CD1">
      <w:pPr>
        <w:rPr>
          <w:rFonts w:asciiTheme="minorHAnsi" w:hAnsiTheme="minorHAnsi"/>
          <w:sz w:val="18"/>
          <w:szCs w:val="18"/>
        </w:rPr>
      </w:pPr>
    </w:p>
    <w:p w:rsidR="00023CD1" w:rsidRPr="000C3B49" w:rsidRDefault="00127801" w:rsidP="00023C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Raccordements :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 xml:space="preserve">  - Diamètre (mm) : 125.</w:t>
      </w:r>
    </w:p>
    <w:p w:rsidR="00023CD1" w:rsidRPr="000C3B49" w:rsidRDefault="00127801" w:rsidP="00023CD1">
      <w:pPr>
        <w:ind w:left="1701"/>
        <w:rPr>
          <w:rFonts w:asciiTheme="minorHAnsi" w:hAnsiTheme="minorHAnsi"/>
          <w:sz w:val="18"/>
          <w:szCs w:val="18"/>
        </w:rPr>
      </w:pP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 xml:space="preserve">  - Quantité du côté soufflage (pc.) : 1.</w:t>
      </w:r>
    </w:p>
    <w:p w:rsidR="00023CD1" w:rsidRPr="000C3B49" w:rsidRDefault="00127801" w:rsidP="00023CD1">
      <w:pPr>
        <w:ind w:left="1701"/>
        <w:rPr>
          <w:rFonts w:asciiTheme="minorHAnsi" w:hAnsiTheme="minorHAnsi"/>
          <w:sz w:val="18"/>
          <w:szCs w:val="18"/>
        </w:rPr>
      </w:pP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 xml:space="preserve">  - Quantité du côté aspiration (pc.) : 7.</w:t>
      </w:r>
    </w:p>
    <w:p w:rsidR="00DA2218" w:rsidRPr="000C3B49" w:rsidRDefault="00DA2218" w:rsidP="00023CD1">
      <w:pPr>
        <w:ind w:left="1701"/>
        <w:rPr>
          <w:rFonts w:asciiTheme="minorHAnsi" w:hAnsiTheme="minorHAnsi"/>
          <w:sz w:val="18"/>
          <w:szCs w:val="18"/>
        </w:rPr>
      </w:pPr>
    </w:p>
    <w:p w:rsidR="00023CD1" w:rsidRPr="000C3B49" w:rsidRDefault="00023CD1" w:rsidP="00023C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Débit (maximal) (m³/h) : </w:t>
      </w:r>
      <w:r>
        <w:tab/>
      </w:r>
      <w:r>
        <w:tab/>
      </w:r>
      <w:r>
        <w:tab/>
      </w:r>
      <w:r>
        <w:rPr>
          <w:rStyle w:val="OfwelChar"/>
          <w:rFonts w:asciiTheme="minorHAnsi" w:hAnsiTheme="minorHAnsi"/>
          <w:color w:val="auto"/>
          <w:sz w:val="18"/>
        </w:rPr>
        <w:t>400.</w:t>
      </w:r>
    </w:p>
    <w:p w:rsidR="00DA2218" w:rsidRPr="000C3B49" w:rsidRDefault="00DA2218" w:rsidP="00023CD1">
      <w:pPr>
        <w:rPr>
          <w:rFonts w:asciiTheme="minorHAnsi" w:hAnsiTheme="minorHAnsi"/>
          <w:sz w:val="18"/>
          <w:szCs w:val="18"/>
        </w:rPr>
      </w:pPr>
    </w:p>
    <w:p w:rsidR="00023CD1" w:rsidRPr="000C3B49" w:rsidRDefault="007B25B4" w:rsidP="00023CD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Hauteur de refoulement (maximale) (Pa) : </w:t>
      </w:r>
      <w:r>
        <w:tab/>
      </w:r>
      <w:r>
        <w:rPr>
          <w:rFonts w:asciiTheme="minorHAnsi" w:hAnsiTheme="minorHAnsi"/>
          <w:sz w:val="18"/>
        </w:rPr>
        <w:t>150.</w:t>
      </w:r>
    </w:p>
    <w:p w:rsidR="00DA2218" w:rsidRPr="000C3B49" w:rsidRDefault="00DA2218" w:rsidP="00DA2218">
      <w:pPr>
        <w:rPr>
          <w:rFonts w:asciiTheme="minorHAnsi" w:hAnsiTheme="minorHAnsi"/>
          <w:sz w:val="18"/>
          <w:szCs w:val="18"/>
        </w:rPr>
      </w:pPr>
    </w:p>
    <w:p w:rsidR="00DA2218" w:rsidRPr="000C3B49" w:rsidRDefault="00DA2218" w:rsidP="00DA221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Électromoteur :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>- Tension d'alimentation (V) : 230.</w:t>
      </w:r>
    </w:p>
    <w:p w:rsidR="00DA2218" w:rsidRDefault="00DA2218" w:rsidP="00DA2218">
      <w:pPr>
        <w:ind w:left="288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- Puissance absorbée (W) :</w:t>
      </w:r>
    </w:p>
    <w:p w:rsidR="00127801" w:rsidRPr="00493B42" w:rsidRDefault="00127801" w:rsidP="00127801">
      <w:pPr>
        <w:ind w:left="2880" w:firstLine="720"/>
        <w:rPr>
          <w:rStyle w:val="OfwelChar"/>
          <w:sz w:val="18"/>
          <w:szCs w:val="18"/>
        </w:rPr>
      </w:pPr>
      <w:r>
        <w:rPr>
          <w:rStyle w:val="OfwelChar"/>
          <w:sz w:val="18"/>
        </w:rPr>
        <w:t>Max. 43 W avec extraction de 225 m</w:t>
      </w:r>
      <w:r>
        <w:rPr>
          <w:rStyle w:val="OfwelChar"/>
          <w:sz w:val="18"/>
          <w:vertAlign w:val="superscript"/>
        </w:rPr>
        <w:t>3</w:t>
      </w:r>
      <w:r>
        <w:rPr>
          <w:rStyle w:val="OfwelChar"/>
          <w:sz w:val="18"/>
        </w:rPr>
        <w:t>/h.</w:t>
      </w:r>
    </w:p>
    <w:p w:rsidR="00127801" w:rsidRPr="00493B42" w:rsidRDefault="00127801" w:rsidP="00127801">
      <w:pPr>
        <w:ind w:left="2880" w:firstLine="720"/>
        <w:rPr>
          <w:rStyle w:val="OfwelChar"/>
          <w:sz w:val="18"/>
          <w:szCs w:val="18"/>
        </w:rPr>
      </w:pPr>
      <w:r>
        <w:rPr>
          <w:rStyle w:val="OfwelChar"/>
          <w:sz w:val="18"/>
        </w:rPr>
        <w:t>Max. 72 W avec extraction de 325 m</w:t>
      </w:r>
      <w:r>
        <w:rPr>
          <w:rStyle w:val="OfwelChar"/>
          <w:sz w:val="18"/>
          <w:vertAlign w:val="superscript"/>
        </w:rPr>
        <w:t>3</w:t>
      </w:r>
      <w:r>
        <w:rPr>
          <w:rStyle w:val="OfwelChar"/>
          <w:sz w:val="18"/>
        </w:rPr>
        <w:t>/h.</w:t>
      </w:r>
    </w:p>
    <w:p w:rsidR="00127801" w:rsidRPr="00127801" w:rsidRDefault="00127801" w:rsidP="00127801">
      <w:pPr>
        <w:ind w:left="2880" w:firstLine="720"/>
        <w:rPr>
          <w:rStyle w:val="OfwelChar"/>
          <w:sz w:val="18"/>
          <w:szCs w:val="18"/>
        </w:rPr>
      </w:pPr>
      <w:r>
        <w:rPr>
          <w:rStyle w:val="OfwelChar"/>
          <w:sz w:val="18"/>
        </w:rPr>
        <w:t>Max. 84 W avec extraction de 400 m</w:t>
      </w:r>
      <w:r>
        <w:rPr>
          <w:rStyle w:val="OfwelChar"/>
          <w:sz w:val="18"/>
          <w:vertAlign w:val="superscript"/>
        </w:rPr>
        <w:t>3</w:t>
      </w:r>
      <w:r>
        <w:rPr>
          <w:rStyle w:val="OfwelChar"/>
          <w:sz w:val="18"/>
        </w:rPr>
        <w:t>/h.</w:t>
      </w:r>
    </w:p>
    <w:p w:rsidR="00DA2218" w:rsidRPr="000C3B49" w:rsidRDefault="00127801" w:rsidP="00DA2218">
      <w:pPr>
        <w:ind w:left="288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- Version : courant continu.</w:t>
      </w:r>
    </w:p>
    <w:p w:rsidR="00023CD1" w:rsidRPr="000C3B49" w:rsidRDefault="00127801" w:rsidP="00DA2218">
      <w:pPr>
        <w:ind w:left="2880" w:firstLine="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- Protection thermique.</w:t>
      </w:r>
    </w:p>
    <w:p w:rsidR="00DA2218" w:rsidRPr="000C3B49" w:rsidRDefault="00DA2218" w:rsidP="00DA2218">
      <w:pPr>
        <w:ind w:left="2880" w:firstLine="720"/>
        <w:rPr>
          <w:rFonts w:asciiTheme="minorHAnsi" w:hAnsiTheme="minorHAnsi"/>
          <w:sz w:val="18"/>
          <w:szCs w:val="18"/>
        </w:rPr>
      </w:pPr>
    </w:p>
    <w:p w:rsidR="005E32B4" w:rsidRPr="000C3B49" w:rsidRDefault="00331F9B" w:rsidP="005E32B4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Dimensions (L x l x h) :</w:t>
      </w: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>480 x 480 x 195 mm.</w:t>
      </w:r>
      <w:r>
        <w:br w:type="page"/>
      </w:r>
    </w:p>
    <w:p w:rsidR="00DA2218" w:rsidRPr="000C3B49" w:rsidRDefault="00127801" w:rsidP="00DA2218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lastRenderedPageBreak/>
        <w:t>Niveau sonore [dB(A)] :</w:t>
      </w: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>- Aspiration : 57,5.</w:t>
      </w:r>
    </w:p>
    <w:p w:rsidR="00E070A5" w:rsidRPr="000C3B49" w:rsidRDefault="00DA2218" w:rsidP="0072049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</w:rPr>
        <w:t>(débit 350 m³/h, hauteur de refoulement 100 Pa)</w:t>
      </w:r>
      <w:r>
        <w:tab/>
      </w:r>
      <w:r>
        <w:rPr>
          <w:rFonts w:asciiTheme="minorHAnsi" w:hAnsiTheme="minorHAnsi"/>
          <w:sz w:val="18"/>
        </w:rPr>
        <w:t>- Armoire de dispersion : 46,5.</w:t>
      </w:r>
    </w:p>
    <w:p w:rsidR="004C3067" w:rsidRDefault="004C3067" w:rsidP="008F5B9A">
      <w:pPr>
        <w:autoSpaceDE w:val="0"/>
        <w:autoSpaceDN w:val="0"/>
        <w:adjustRightInd w:val="0"/>
        <w:jc w:val="left"/>
        <w:rPr>
          <w:rFonts w:asciiTheme="minorHAnsi" w:hAnsiTheme="minorHAnsi"/>
          <w:sz w:val="18"/>
        </w:rPr>
      </w:pPr>
    </w:p>
    <w:p w:rsidR="008F5B9A" w:rsidRPr="00127801" w:rsidRDefault="008F5B9A" w:rsidP="008F5B9A">
      <w:pPr>
        <w:autoSpaceDE w:val="0"/>
        <w:autoSpaceDN w:val="0"/>
        <w:adjustRightInd w:val="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>Accessoires :</w:t>
      </w:r>
      <w:r>
        <w:tab/>
      </w:r>
      <w:r>
        <w:tab/>
      </w:r>
      <w:r>
        <w:tab/>
      </w:r>
      <w:r>
        <w:tab/>
      </w:r>
      <w:r>
        <w:rPr>
          <w:rFonts w:asciiTheme="minorHAnsi" w:hAnsiTheme="minorHAnsi"/>
          <w:sz w:val="18"/>
        </w:rPr>
        <w:t>- Cordon d d'alimentation avec prise de terre.</w:t>
      </w:r>
    </w:p>
    <w:p w:rsidR="008F5B9A" w:rsidRPr="00127801" w:rsidRDefault="005E32B4" w:rsidP="008F5B9A">
      <w:pPr>
        <w:autoSpaceDE w:val="0"/>
        <w:autoSpaceDN w:val="0"/>
        <w:adjustRightInd w:val="0"/>
        <w:ind w:left="2880" w:firstLine="72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>- Kit Silent Plus :</w:t>
      </w:r>
    </w:p>
    <w:p w:rsidR="008F5B9A" w:rsidRPr="00127801" w:rsidRDefault="008F5B9A" w:rsidP="008F5B9A">
      <w:pPr>
        <w:autoSpaceDE w:val="0"/>
        <w:autoSpaceDN w:val="0"/>
        <w:adjustRightInd w:val="0"/>
        <w:ind w:left="3600" w:firstLine="720"/>
        <w:jc w:val="lef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 xml:space="preserve">* 3 x blocs acoustiques prévus dans le </w:t>
      </w:r>
      <w:r>
        <w:rPr>
          <w:rStyle w:val="MerkChar"/>
          <w:sz w:val="18"/>
        </w:rPr>
        <w:t>DucoBox Silent</w:t>
      </w:r>
      <w:r>
        <w:rPr>
          <w:rFonts w:asciiTheme="minorHAnsi" w:hAnsiTheme="minorHAnsi"/>
          <w:sz w:val="18"/>
        </w:rPr>
        <w:t>.</w:t>
      </w:r>
    </w:p>
    <w:p w:rsidR="008F5B9A" w:rsidRDefault="008F5B9A" w:rsidP="005E32B4">
      <w:pPr>
        <w:ind w:left="3600" w:firstLine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/>
          <w:sz w:val="18"/>
        </w:rPr>
        <w:t xml:space="preserve">* 3 x bouchons d'évacuation acoustiques sur le </w:t>
      </w:r>
      <w:r>
        <w:rPr>
          <w:rStyle w:val="MerkChar"/>
          <w:sz w:val="18"/>
        </w:rPr>
        <w:t>DucoBox Silent</w:t>
      </w:r>
      <w:r>
        <w:rPr>
          <w:rFonts w:asciiTheme="minorHAnsi" w:hAnsiTheme="minorHAnsi"/>
          <w:sz w:val="18"/>
        </w:rPr>
        <w:t>.</w:t>
      </w:r>
    </w:p>
    <w:p w:rsidR="00EA1F6F" w:rsidRDefault="00EA1F6F" w:rsidP="00EA1F6F">
      <w:pPr>
        <w:rPr>
          <w:rFonts w:asciiTheme="minorHAnsi" w:hAnsiTheme="minorHAnsi" w:cs="Arial"/>
          <w:sz w:val="18"/>
          <w:szCs w:val="18"/>
        </w:rPr>
      </w:pPr>
    </w:p>
    <w:p w:rsidR="00EA1F6F" w:rsidRPr="007E0FFC" w:rsidRDefault="00EA1F6F" w:rsidP="00EA1F6F">
      <w:pPr>
        <w:pStyle w:val="Kop5"/>
        <w:spacing w:before="0"/>
        <w:rPr>
          <w:rFonts w:asciiTheme="minorHAnsi" w:hAnsiTheme="minorHAnsi"/>
        </w:rPr>
      </w:pPr>
      <w:r>
        <w:rPr>
          <w:rFonts w:asciiTheme="minorHAnsi" w:hAnsiTheme="minorHAnsi"/>
        </w:rPr>
        <w:t>Facteurs de réduction</w:t>
      </w:r>
    </w:p>
    <w:p w:rsidR="00EA1F6F" w:rsidRPr="00111A31" w:rsidRDefault="00EA1F6F" w:rsidP="00EA1F6F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reduc</w:t>
      </w:r>
      <w:proofErr w:type="spellEnd"/>
      <w:r>
        <w:rPr>
          <w:rFonts w:asciiTheme="minorHAnsi" w:hAnsiTheme="minorHAnsi"/>
          <w:vertAlign w:val="subscript"/>
        </w:rPr>
        <w:t xml:space="preserve"> vent, chauffage, refroidissement, surchauffe </w:t>
      </w:r>
      <w:r>
        <w:rPr>
          <w:rFonts w:asciiTheme="minorHAnsi" w:hAnsiTheme="minorHAnsi"/>
        </w:rPr>
        <w:t>valable pour demande de permis de construire</w:t>
      </w:r>
      <w:r>
        <w:rPr>
          <w:rFonts w:asciiTheme="minorHAnsi" w:hAnsiTheme="minorHAnsi"/>
          <w:sz w:val="18"/>
        </w:rPr>
        <w:t xml:space="preserve"> du 01/01/2015 au 31/12/2015 (tableau forfaitaire) :</w:t>
      </w:r>
    </w:p>
    <w:p w:rsidR="00EA1F6F" w:rsidRPr="00111A31" w:rsidRDefault="00EA1F6F" w:rsidP="00EA1F6F">
      <w:pPr>
        <w:rPr>
          <w:rStyle w:val="OfwelChar"/>
          <w:sz w:val="18"/>
          <w:szCs w:val="18"/>
        </w:rPr>
      </w:pPr>
      <w:r>
        <w:rPr>
          <w:rStyle w:val="OfwelChar"/>
          <w:sz w:val="18"/>
        </w:rPr>
        <w:t>Aucune mesure du CO</w:t>
      </w:r>
      <w:r>
        <w:rPr>
          <w:rStyle w:val="OfwelChar"/>
          <w:sz w:val="18"/>
          <w:vertAlign w:val="subscript"/>
        </w:rPr>
        <w:t>2</w:t>
      </w:r>
      <w:r>
        <w:rPr>
          <w:rStyle w:val="OfwelChar"/>
          <w:sz w:val="18"/>
        </w:rPr>
        <w:t xml:space="preserve"> dans la(les) chambre(s) à coucher : 0,87.</w:t>
      </w:r>
    </w:p>
    <w:p w:rsidR="00EA1F6F" w:rsidRPr="00111A31" w:rsidRDefault="00EA1F6F" w:rsidP="00EA1F6F">
      <w:pPr>
        <w:rPr>
          <w:rStyle w:val="OfwelChar"/>
          <w:sz w:val="18"/>
          <w:szCs w:val="18"/>
        </w:rPr>
      </w:pPr>
      <w:r>
        <w:rPr>
          <w:rStyle w:val="OfwelChar"/>
          <w:sz w:val="18"/>
        </w:rPr>
        <w:t>Capteur CO</w:t>
      </w:r>
      <w:r>
        <w:rPr>
          <w:rStyle w:val="OfwelChar"/>
          <w:sz w:val="18"/>
          <w:vertAlign w:val="subscript"/>
        </w:rPr>
        <w:t>2</w:t>
      </w:r>
      <w:r>
        <w:rPr>
          <w:rStyle w:val="OfwelChar"/>
          <w:sz w:val="18"/>
        </w:rPr>
        <w:t xml:space="preserve"> dans chambre principale : 0,85.</w:t>
      </w:r>
    </w:p>
    <w:p w:rsidR="00EA1F6F" w:rsidRDefault="00EA1F6F" w:rsidP="00EA1F6F">
      <w:pPr>
        <w:rPr>
          <w:rStyle w:val="OfwelChar"/>
        </w:rPr>
      </w:pPr>
    </w:p>
    <w:p w:rsidR="00EA1F6F" w:rsidRPr="00111A31" w:rsidRDefault="00EA1F6F" w:rsidP="00EA1F6F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reduc</w:t>
      </w:r>
      <w:proofErr w:type="spellEnd"/>
      <w:r>
        <w:rPr>
          <w:rFonts w:asciiTheme="minorHAnsi" w:hAnsiTheme="minorHAnsi"/>
          <w:vertAlign w:val="subscript"/>
        </w:rPr>
        <w:t xml:space="preserve">, vent, chauffage </w:t>
      </w:r>
      <w:r>
        <w:rPr>
          <w:rFonts w:asciiTheme="minorHAnsi" w:hAnsiTheme="minorHAnsi"/>
        </w:rPr>
        <w:t>valable pour demande de permis de construire</w:t>
      </w:r>
      <w:r>
        <w:rPr>
          <w:rFonts w:asciiTheme="minorHAnsi" w:hAnsiTheme="minorHAnsi"/>
          <w:sz w:val="18"/>
        </w:rPr>
        <w:t xml:space="preserve"> à partir du 01/01/2016 (tableau forfaitaire) :</w:t>
      </w:r>
    </w:p>
    <w:p w:rsidR="00EA1F6F" w:rsidRPr="00111A31" w:rsidRDefault="00EA1F6F" w:rsidP="00EA1F6F">
      <w:pPr>
        <w:rPr>
          <w:rStyle w:val="OfwelChar"/>
          <w:sz w:val="18"/>
          <w:szCs w:val="18"/>
        </w:rPr>
      </w:pPr>
      <w:r>
        <w:rPr>
          <w:rStyle w:val="OfwelChar"/>
          <w:sz w:val="18"/>
        </w:rPr>
        <w:t>Aucune mesure du CO</w:t>
      </w:r>
      <w:r>
        <w:rPr>
          <w:rStyle w:val="OfwelChar"/>
          <w:sz w:val="18"/>
          <w:vertAlign w:val="subscript"/>
        </w:rPr>
        <w:t>2</w:t>
      </w:r>
      <w:r>
        <w:rPr>
          <w:rStyle w:val="OfwelChar"/>
          <w:sz w:val="18"/>
        </w:rPr>
        <w:t xml:space="preserve"> dans la(les) chambre(s) à coucher : 0,87.</w:t>
      </w:r>
    </w:p>
    <w:p w:rsidR="00EA1F6F" w:rsidRPr="00111A31" w:rsidRDefault="00EA1F6F" w:rsidP="00EA1F6F">
      <w:pPr>
        <w:rPr>
          <w:rStyle w:val="OfwelChar"/>
          <w:sz w:val="18"/>
          <w:szCs w:val="18"/>
        </w:rPr>
      </w:pPr>
      <w:r>
        <w:rPr>
          <w:rStyle w:val="OfwelChar"/>
          <w:sz w:val="18"/>
        </w:rPr>
        <w:t>Capteur CO</w:t>
      </w:r>
      <w:r>
        <w:rPr>
          <w:rStyle w:val="OfwelChar"/>
          <w:sz w:val="18"/>
          <w:vertAlign w:val="subscript"/>
        </w:rPr>
        <w:t>2</w:t>
      </w:r>
      <w:r>
        <w:rPr>
          <w:rStyle w:val="OfwelChar"/>
          <w:sz w:val="18"/>
        </w:rPr>
        <w:t xml:space="preserve"> dans chambre principale : 0,85.</w:t>
      </w:r>
    </w:p>
    <w:p w:rsidR="00EA1F6F" w:rsidRDefault="00EA1F6F" w:rsidP="00EA1F6F">
      <w:pPr>
        <w:rPr>
          <w:rStyle w:val="OfwelChar"/>
        </w:rPr>
      </w:pPr>
    </w:p>
    <w:p w:rsidR="00EA1F6F" w:rsidRPr="00111A31" w:rsidRDefault="00EA1F6F" w:rsidP="00EA1F6F">
      <w:pPr>
        <w:rPr>
          <w:rFonts w:asciiTheme="minorHAnsi" w:hAnsiTheme="minorHAnsi"/>
          <w:sz w:val="18"/>
          <w:szCs w:val="18"/>
        </w:rPr>
      </w:pPr>
      <w:proofErr w:type="spellStart"/>
      <w:r>
        <w:rPr>
          <w:rFonts w:asciiTheme="minorHAnsi" w:hAnsiTheme="minorHAnsi"/>
        </w:rPr>
        <w:t>F</w:t>
      </w:r>
      <w:r>
        <w:rPr>
          <w:rFonts w:asciiTheme="minorHAnsi" w:hAnsiTheme="minorHAnsi"/>
          <w:vertAlign w:val="subscript"/>
        </w:rPr>
        <w:t>reduc</w:t>
      </w:r>
      <w:proofErr w:type="spellEnd"/>
      <w:r>
        <w:rPr>
          <w:rFonts w:asciiTheme="minorHAnsi" w:hAnsiTheme="minorHAnsi"/>
          <w:vertAlign w:val="subscript"/>
        </w:rPr>
        <w:t xml:space="preserve">, refroidissement, surchauffe </w:t>
      </w:r>
      <w:r>
        <w:rPr>
          <w:rFonts w:asciiTheme="minorHAnsi" w:hAnsiTheme="minorHAnsi"/>
        </w:rPr>
        <w:t>valable pour demande de permis de construire</w:t>
      </w:r>
      <w:r>
        <w:rPr>
          <w:rFonts w:asciiTheme="minorHAnsi" w:hAnsiTheme="minorHAnsi"/>
          <w:sz w:val="18"/>
        </w:rPr>
        <w:t xml:space="preserve"> à partir du 01/01/2015 (tableau forfaitaire) :</w:t>
      </w:r>
    </w:p>
    <w:p w:rsidR="00EA1F6F" w:rsidRPr="00111A31" w:rsidRDefault="00EA1F6F" w:rsidP="00EA1F6F">
      <w:pPr>
        <w:rPr>
          <w:rStyle w:val="OfwelChar"/>
          <w:sz w:val="18"/>
          <w:szCs w:val="18"/>
        </w:rPr>
      </w:pPr>
      <w:r>
        <w:rPr>
          <w:rStyle w:val="OfwelChar"/>
          <w:sz w:val="18"/>
        </w:rPr>
        <w:t>Aucune mesure du CO</w:t>
      </w:r>
      <w:r>
        <w:rPr>
          <w:rStyle w:val="OfwelChar"/>
          <w:sz w:val="18"/>
          <w:vertAlign w:val="subscript"/>
        </w:rPr>
        <w:t>2</w:t>
      </w:r>
      <w:r>
        <w:rPr>
          <w:rStyle w:val="OfwelChar"/>
          <w:sz w:val="18"/>
        </w:rPr>
        <w:t xml:space="preserve"> dans la(les) chambre(s) à coucher : 0,87.</w:t>
      </w:r>
    </w:p>
    <w:p w:rsidR="00EA1F6F" w:rsidRPr="00EA1F6F" w:rsidRDefault="00EA1F6F" w:rsidP="00EA1F6F">
      <w:pPr>
        <w:rPr>
          <w:color w:val="008080"/>
          <w:sz w:val="18"/>
          <w:szCs w:val="18"/>
        </w:rPr>
      </w:pPr>
      <w:r>
        <w:rPr>
          <w:rStyle w:val="OfwelChar"/>
          <w:sz w:val="18"/>
        </w:rPr>
        <w:t>Capteur CO</w:t>
      </w:r>
      <w:r>
        <w:rPr>
          <w:rStyle w:val="OfwelChar"/>
          <w:sz w:val="18"/>
          <w:vertAlign w:val="subscript"/>
        </w:rPr>
        <w:t>2</w:t>
      </w:r>
      <w:r>
        <w:rPr>
          <w:rStyle w:val="OfwelChar"/>
          <w:sz w:val="18"/>
        </w:rPr>
        <w:t xml:space="preserve"> dans chambre principale : 0,85.</w:t>
      </w:r>
    </w:p>
    <w:sectPr w:rsidR="00EA1F6F" w:rsidRPr="00EA1F6F" w:rsidSect="00FB7DFD">
      <w:headerReference w:type="even" r:id="rId7"/>
      <w:headerReference w:type="default" r:id="rId8"/>
      <w:footnotePr>
        <w:numRestart w:val="eachSect"/>
      </w:footnotePr>
      <w:pgSz w:w="11907" w:h="16840"/>
      <w:pgMar w:top="851" w:right="1134" w:bottom="851" w:left="1134" w:header="39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B49" w:rsidRDefault="000C3B49">
      <w:r>
        <w:separator/>
      </w:r>
    </w:p>
  </w:endnote>
  <w:endnote w:type="continuationSeparator" w:id="1">
    <w:p w:rsidR="000C3B49" w:rsidRDefault="000C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B49" w:rsidRDefault="000C3B49">
      <w:r>
        <w:separator/>
      </w:r>
    </w:p>
  </w:footnote>
  <w:footnote w:type="continuationSeparator" w:id="1">
    <w:p w:rsidR="000C3B49" w:rsidRDefault="000C3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49" w:rsidRDefault="000C3B4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4971B8">
      <w:fldChar w:fldCharType="begin"/>
    </w:r>
    <w:r w:rsidR="00987798">
      <w:instrText>PAGE</w:instrText>
    </w:r>
    <w:r w:rsidR="004971B8">
      <w:fldChar w:fldCharType="separate"/>
    </w:r>
    <w:r>
      <w:rPr>
        <w:noProof/>
      </w:rPr>
      <w:t>232</w:t>
    </w:r>
    <w:r w:rsidR="004971B8"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49" w:rsidRDefault="000C3B49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.......... - du ........</w:t>
    </w:r>
    <w:r>
      <w:tab/>
    </w:r>
    <w:r w:rsidR="004971B8">
      <w:fldChar w:fldCharType="begin"/>
    </w:r>
    <w:r w:rsidR="00987798">
      <w:instrText>PAGE</w:instrText>
    </w:r>
    <w:r w:rsidR="004971B8">
      <w:fldChar w:fldCharType="separate"/>
    </w:r>
    <w:r w:rsidR="007B04A7">
      <w:rPr>
        <w:noProof/>
      </w:rPr>
      <w:t>1</w:t>
    </w:r>
    <w:r w:rsidR="004971B8"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674A5BBE"/>
    <w:multiLevelType w:val="hybridMultilevel"/>
    <w:tmpl w:val="BAD875B0"/>
    <w:lvl w:ilvl="0" w:tplc="FBB609E4">
      <w:numFmt w:val="bullet"/>
      <w:lvlText w:val="-"/>
      <w:lvlJc w:val="left"/>
      <w:pPr>
        <w:ind w:left="3960" w:hanging="360"/>
      </w:pPr>
      <w:rPr>
        <w:rFonts w:ascii="Calibri" w:eastAsiaTheme="minorHAnsi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70C7610B"/>
    <w:multiLevelType w:val="hybridMultilevel"/>
    <w:tmpl w:val="1D0803DC"/>
    <w:lvl w:ilvl="0" w:tplc="5C164C50">
      <w:numFmt w:val="bullet"/>
      <w:lvlText w:val="-"/>
      <w:lvlJc w:val="left"/>
      <w:pPr>
        <w:ind w:left="2061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/>
  <w:attachedTemplate r:id="rId1"/>
  <w:stylePaneFormatFilter w:val="1021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3004B1"/>
    <w:rsid w:val="000142BC"/>
    <w:rsid w:val="00017BF1"/>
    <w:rsid w:val="0002147E"/>
    <w:rsid w:val="000225BB"/>
    <w:rsid w:val="00023CD1"/>
    <w:rsid w:val="000300DB"/>
    <w:rsid w:val="000400D3"/>
    <w:rsid w:val="0004754E"/>
    <w:rsid w:val="00053C13"/>
    <w:rsid w:val="00073090"/>
    <w:rsid w:val="00081691"/>
    <w:rsid w:val="00087997"/>
    <w:rsid w:val="000906AD"/>
    <w:rsid w:val="00091BD5"/>
    <w:rsid w:val="00096E1E"/>
    <w:rsid w:val="000C1BF9"/>
    <w:rsid w:val="000C3B49"/>
    <w:rsid w:val="000D0E51"/>
    <w:rsid w:val="000D10D6"/>
    <w:rsid w:val="000D24F1"/>
    <w:rsid w:val="000D7B21"/>
    <w:rsid w:val="000E22FA"/>
    <w:rsid w:val="000E5CC3"/>
    <w:rsid w:val="000F2713"/>
    <w:rsid w:val="0010107A"/>
    <w:rsid w:val="00102C56"/>
    <w:rsid w:val="00112E94"/>
    <w:rsid w:val="001132CD"/>
    <w:rsid w:val="0011726D"/>
    <w:rsid w:val="00117554"/>
    <w:rsid w:val="00125D74"/>
    <w:rsid w:val="00127801"/>
    <w:rsid w:val="00130D42"/>
    <w:rsid w:val="00131313"/>
    <w:rsid w:val="00147FB2"/>
    <w:rsid w:val="0015158B"/>
    <w:rsid w:val="00165C47"/>
    <w:rsid w:val="001722FA"/>
    <w:rsid w:val="001728F0"/>
    <w:rsid w:val="00180E4E"/>
    <w:rsid w:val="00183DF2"/>
    <w:rsid w:val="00190AA3"/>
    <w:rsid w:val="0019696F"/>
    <w:rsid w:val="001A161B"/>
    <w:rsid w:val="001A58D2"/>
    <w:rsid w:val="001C5E46"/>
    <w:rsid w:val="001C7CE2"/>
    <w:rsid w:val="001D20C5"/>
    <w:rsid w:val="001D2A39"/>
    <w:rsid w:val="001F23B9"/>
    <w:rsid w:val="0020404B"/>
    <w:rsid w:val="00205B0A"/>
    <w:rsid w:val="00231E0D"/>
    <w:rsid w:val="00250079"/>
    <w:rsid w:val="002561FE"/>
    <w:rsid w:val="0025674D"/>
    <w:rsid w:val="00262B41"/>
    <w:rsid w:val="00262CD7"/>
    <w:rsid w:val="0026458D"/>
    <w:rsid w:val="00272FD9"/>
    <w:rsid w:val="00275014"/>
    <w:rsid w:val="00275820"/>
    <w:rsid w:val="002778EE"/>
    <w:rsid w:val="00290525"/>
    <w:rsid w:val="002A488C"/>
    <w:rsid w:val="002B03A9"/>
    <w:rsid w:val="002B4CF0"/>
    <w:rsid w:val="002C0764"/>
    <w:rsid w:val="002D088D"/>
    <w:rsid w:val="002D10E3"/>
    <w:rsid w:val="002D1E41"/>
    <w:rsid w:val="002D44B3"/>
    <w:rsid w:val="002E14EE"/>
    <w:rsid w:val="002E31CA"/>
    <w:rsid w:val="002E4B96"/>
    <w:rsid w:val="002F00FA"/>
    <w:rsid w:val="002F076A"/>
    <w:rsid w:val="002F272C"/>
    <w:rsid w:val="002F4B50"/>
    <w:rsid w:val="003004B1"/>
    <w:rsid w:val="00300BFD"/>
    <w:rsid w:val="0030220C"/>
    <w:rsid w:val="00315CDA"/>
    <w:rsid w:val="00322422"/>
    <w:rsid w:val="00324363"/>
    <w:rsid w:val="003300F9"/>
    <w:rsid w:val="00330F3E"/>
    <w:rsid w:val="00331F9B"/>
    <w:rsid w:val="00344C87"/>
    <w:rsid w:val="00360B18"/>
    <w:rsid w:val="00360C24"/>
    <w:rsid w:val="00380AF3"/>
    <w:rsid w:val="003826A7"/>
    <w:rsid w:val="003945CC"/>
    <w:rsid w:val="003961B3"/>
    <w:rsid w:val="00397FA5"/>
    <w:rsid w:val="003A7C53"/>
    <w:rsid w:val="003B67FB"/>
    <w:rsid w:val="003E1C7C"/>
    <w:rsid w:val="003E2506"/>
    <w:rsid w:val="004017CD"/>
    <w:rsid w:val="00427EDA"/>
    <w:rsid w:val="00432BD8"/>
    <w:rsid w:val="00433A78"/>
    <w:rsid w:val="00444332"/>
    <w:rsid w:val="00444547"/>
    <w:rsid w:val="004506D8"/>
    <w:rsid w:val="00453D91"/>
    <w:rsid w:val="00456B5C"/>
    <w:rsid w:val="0046635F"/>
    <w:rsid w:val="004765EC"/>
    <w:rsid w:val="00482E57"/>
    <w:rsid w:val="00496EAC"/>
    <w:rsid w:val="004971B8"/>
    <w:rsid w:val="004A1BBA"/>
    <w:rsid w:val="004A4F6C"/>
    <w:rsid w:val="004A6867"/>
    <w:rsid w:val="004C3067"/>
    <w:rsid w:val="004C6948"/>
    <w:rsid w:val="004D24E1"/>
    <w:rsid w:val="004E5AC3"/>
    <w:rsid w:val="004E7513"/>
    <w:rsid w:val="004E7860"/>
    <w:rsid w:val="004F6EE4"/>
    <w:rsid w:val="005031B4"/>
    <w:rsid w:val="005306E6"/>
    <w:rsid w:val="0054543C"/>
    <w:rsid w:val="005469A2"/>
    <w:rsid w:val="0055284A"/>
    <w:rsid w:val="00553205"/>
    <w:rsid w:val="005548F8"/>
    <w:rsid w:val="00557E18"/>
    <w:rsid w:val="00561DB8"/>
    <w:rsid w:val="00562434"/>
    <w:rsid w:val="0056455F"/>
    <w:rsid w:val="00566283"/>
    <w:rsid w:val="00586E56"/>
    <w:rsid w:val="00593B44"/>
    <w:rsid w:val="005A3032"/>
    <w:rsid w:val="005C38C5"/>
    <w:rsid w:val="005C4096"/>
    <w:rsid w:val="005C4409"/>
    <w:rsid w:val="005D4123"/>
    <w:rsid w:val="005D6060"/>
    <w:rsid w:val="005D77D6"/>
    <w:rsid w:val="005E236A"/>
    <w:rsid w:val="005E32B4"/>
    <w:rsid w:val="005F7331"/>
    <w:rsid w:val="00605168"/>
    <w:rsid w:val="006320BE"/>
    <w:rsid w:val="0063304B"/>
    <w:rsid w:val="0063441A"/>
    <w:rsid w:val="006350C1"/>
    <w:rsid w:val="00641752"/>
    <w:rsid w:val="006504B4"/>
    <w:rsid w:val="006548D8"/>
    <w:rsid w:val="00666676"/>
    <w:rsid w:val="00670BE1"/>
    <w:rsid w:val="006721E0"/>
    <w:rsid w:val="00672A63"/>
    <w:rsid w:val="00682314"/>
    <w:rsid w:val="006A3B32"/>
    <w:rsid w:val="006A53D4"/>
    <w:rsid w:val="006A60BC"/>
    <w:rsid w:val="006B1D69"/>
    <w:rsid w:val="006C113F"/>
    <w:rsid w:val="006C1C44"/>
    <w:rsid w:val="006C7820"/>
    <w:rsid w:val="006D7E70"/>
    <w:rsid w:val="006F4025"/>
    <w:rsid w:val="0071738A"/>
    <w:rsid w:val="0072049F"/>
    <w:rsid w:val="0072211D"/>
    <w:rsid w:val="00725B2E"/>
    <w:rsid w:val="00726F18"/>
    <w:rsid w:val="00731336"/>
    <w:rsid w:val="00743019"/>
    <w:rsid w:val="00745D56"/>
    <w:rsid w:val="007467AD"/>
    <w:rsid w:val="00747D58"/>
    <w:rsid w:val="00762B69"/>
    <w:rsid w:val="007663BA"/>
    <w:rsid w:val="00771E59"/>
    <w:rsid w:val="00790F34"/>
    <w:rsid w:val="007B04A7"/>
    <w:rsid w:val="007B25B4"/>
    <w:rsid w:val="007C79A5"/>
    <w:rsid w:val="007D1AB2"/>
    <w:rsid w:val="007D45EA"/>
    <w:rsid w:val="007E0FFC"/>
    <w:rsid w:val="007E2E2D"/>
    <w:rsid w:val="007F2E84"/>
    <w:rsid w:val="007F3E75"/>
    <w:rsid w:val="007F4004"/>
    <w:rsid w:val="007F5BF2"/>
    <w:rsid w:val="00800B90"/>
    <w:rsid w:val="0080180C"/>
    <w:rsid w:val="008162F7"/>
    <w:rsid w:val="008223D9"/>
    <w:rsid w:val="00832D44"/>
    <w:rsid w:val="00847668"/>
    <w:rsid w:val="00853840"/>
    <w:rsid w:val="00855B4A"/>
    <w:rsid w:val="00862093"/>
    <w:rsid w:val="008620E7"/>
    <w:rsid w:val="00862293"/>
    <w:rsid w:val="00875B1B"/>
    <w:rsid w:val="00875E0A"/>
    <w:rsid w:val="00876D94"/>
    <w:rsid w:val="00893990"/>
    <w:rsid w:val="00894003"/>
    <w:rsid w:val="008B649A"/>
    <w:rsid w:val="008B6513"/>
    <w:rsid w:val="008C6696"/>
    <w:rsid w:val="008E045F"/>
    <w:rsid w:val="008E1913"/>
    <w:rsid w:val="008E5E94"/>
    <w:rsid w:val="008F5B9A"/>
    <w:rsid w:val="00900D51"/>
    <w:rsid w:val="00911456"/>
    <w:rsid w:val="0091271D"/>
    <w:rsid w:val="00915E83"/>
    <w:rsid w:val="00927707"/>
    <w:rsid w:val="00930A05"/>
    <w:rsid w:val="00932542"/>
    <w:rsid w:val="00932A3E"/>
    <w:rsid w:val="00946231"/>
    <w:rsid w:val="00957419"/>
    <w:rsid w:val="009576A9"/>
    <w:rsid w:val="00964D48"/>
    <w:rsid w:val="0096514D"/>
    <w:rsid w:val="00981727"/>
    <w:rsid w:val="00986423"/>
    <w:rsid w:val="00987798"/>
    <w:rsid w:val="009A19D3"/>
    <w:rsid w:val="009B4CB1"/>
    <w:rsid w:val="009B577C"/>
    <w:rsid w:val="009C12AA"/>
    <w:rsid w:val="009C3861"/>
    <w:rsid w:val="009E1DD4"/>
    <w:rsid w:val="009E57C5"/>
    <w:rsid w:val="009F2B14"/>
    <w:rsid w:val="009F4DB7"/>
    <w:rsid w:val="00A02013"/>
    <w:rsid w:val="00A20E89"/>
    <w:rsid w:val="00A241A7"/>
    <w:rsid w:val="00A3453A"/>
    <w:rsid w:val="00A51CF4"/>
    <w:rsid w:val="00A56E3A"/>
    <w:rsid w:val="00A631B0"/>
    <w:rsid w:val="00A6696A"/>
    <w:rsid w:val="00A82426"/>
    <w:rsid w:val="00A84A25"/>
    <w:rsid w:val="00A90C7A"/>
    <w:rsid w:val="00A94A10"/>
    <w:rsid w:val="00AA45AB"/>
    <w:rsid w:val="00AA64D7"/>
    <w:rsid w:val="00AC36B6"/>
    <w:rsid w:val="00AC5372"/>
    <w:rsid w:val="00AC5733"/>
    <w:rsid w:val="00AD5358"/>
    <w:rsid w:val="00AF372E"/>
    <w:rsid w:val="00B10847"/>
    <w:rsid w:val="00B24D93"/>
    <w:rsid w:val="00B4255E"/>
    <w:rsid w:val="00B463BC"/>
    <w:rsid w:val="00B61F6D"/>
    <w:rsid w:val="00B63DBC"/>
    <w:rsid w:val="00B7224D"/>
    <w:rsid w:val="00B73EE9"/>
    <w:rsid w:val="00B7464F"/>
    <w:rsid w:val="00B84255"/>
    <w:rsid w:val="00B84819"/>
    <w:rsid w:val="00BA44C8"/>
    <w:rsid w:val="00BA5081"/>
    <w:rsid w:val="00BB1F06"/>
    <w:rsid w:val="00BB555A"/>
    <w:rsid w:val="00BC2B73"/>
    <w:rsid w:val="00BD36B5"/>
    <w:rsid w:val="00BE02DB"/>
    <w:rsid w:val="00BE2BFA"/>
    <w:rsid w:val="00BE3699"/>
    <w:rsid w:val="00BF0D73"/>
    <w:rsid w:val="00BF3A17"/>
    <w:rsid w:val="00BF6F3F"/>
    <w:rsid w:val="00C06D0B"/>
    <w:rsid w:val="00C155CF"/>
    <w:rsid w:val="00C2153F"/>
    <w:rsid w:val="00C21C86"/>
    <w:rsid w:val="00C2239D"/>
    <w:rsid w:val="00C26DA9"/>
    <w:rsid w:val="00C319F4"/>
    <w:rsid w:val="00C36D66"/>
    <w:rsid w:val="00C43F90"/>
    <w:rsid w:val="00C538B7"/>
    <w:rsid w:val="00C56339"/>
    <w:rsid w:val="00C57DC9"/>
    <w:rsid w:val="00C6378F"/>
    <w:rsid w:val="00C66230"/>
    <w:rsid w:val="00C74286"/>
    <w:rsid w:val="00C7452B"/>
    <w:rsid w:val="00C75A2B"/>
    <w:rsid w:val="00C80D4B"/>
    <w:rsid w:val="00C83939"/>
    <w:rsid w:val="00C85531"/>
    <w:rsid w:val="00C8581E"/>
    <w:rsid w:val="00C93F25"/>
    <w:rsid w:val="00CB1B4C"/>
    <w:rsid w:val="00CB2ACD"/>
    <w:rsid w:val="00CD6BAD"/>
    <w:rsid w:val="00D117C8"/>
    <w:rsid w:val="00D127EF"/>
    <w:rsid w:val="00D31961"/>
    <w:rsid w:val="00D35380"/>
    <w:rsid w:val="00D353C2"/>
    <w:rsid w:val="00D35C34"/>
    <w:rsid w:val="00D36715"/>
    <w:rsid w:val="00D40733"/>
    <w:rsid w:val="00D41616"/>
    <w:rsid w:val="00D41A50"/>
    <w:rsid w:val="00D42EB9"/>
    <w:rsid w:val="00D57AFA"/>
    <w:rsid w:val="00D620A1"/>
    <w:rsid w:val="00D65D10"/>
    <w:rsid w:val="00D77D9A"/>
    <w:rsid w:val="00D86BCA"/>
    <w:rsid w:val="00D87B42"/>
    <w:rsid w:val="00D93FF7"/>
    <w:rsid w:val="00DA2218"/>
    <w:rsid w:val="00DA5199"/>
    <w:rsid w:val="00DC2B0D"/>
    <w:rsid w:val="00DC6B6A"/>
    <w:rsid w:val="00DD0AE4"/>
    <w:rsid w:val="00DD3100"/>
    <w:rsid w:val="00E031D8"/>
    <w:rsid w:val="00E070A5"/>
    <w:rsid w:val="00E47FDB"/>
    <w:rsid w:val="00E52508"/>
    <w:rsid w:val="00E56588"/>
    <w:rsid w:val="00E67D7C"/>
    <w:rsid w:val="00E7790E"/>
    <w:rsid w:val="00E839B1"/>
    <w:rsid w:val="00E9130D"/>
    <w:rsid w:val="00E97C1B"/>
    <w:rsid w:val="00EA1F6F"/>
    <w:rsid w:val="00EA62EA"/>
    <w:rsid w:val="00EC7830"/>
    <w:rsid w:val="00ED3192"/>
    <w:rsid w:val="00EE0612"/>
    <w:rsid w:val="00EE2887"/>
    <w:rsid w:val="00EE49DE"/>
    <w:rsid w:val="00EE643C"/>
    <w:rsid w:val="00EF03D4"/>
    <w:rsid w:val="00F052A4"/>
    <w:rsid w:val="00F056CF"/>
    <w:rsid w:val="00F1137B"/>
    <w:rsid w:val="00F16CF1"/>
    <w:rsid w:val="00F17A68"/>
    <w:rsid w:val="00F330E5"/>
    <w:rsid w:val="00F410D7"/>
    <w:rsid w:val="00F41CF0"/>
    <w:rsid w:val="00F429C2"/>
    <w:rsid w:val="00F507DC"/>
    <w:rsid w:val="00F51D3A"/>
    <w:rsid w:val="00F60435"/>
    <w:rsid w:val="00F62DE2"/>
    <w:rsid w:val="00F746F9"/>
    <w:rsid w:val="00F8129B"/>
    <w:rsid w:val="00F87C3D"/>
    <w:rsid w:val="00FB0A7F"/>
    <w:rsid w:val="00FB4122"/>
    <w:rsid w:val="00FB77E9"/>
    <w:rsid w:val="00FB7DFD"/>
    <w:rsid w:val="00FC0D47"/>
    <w:rsid w:val="00FD4178"/>
    <w:rsid w:val="00FD6280"/>
    <w:rsid w:val="00FE1A71"/>
    <w:rsid w:val="00FE6774"/>
    <w:rsid w:val="00FF6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 New Roman" w:hAnsi="Courier" w:cs="Times New Roman"/>
        <w:lang w:val="fr-FR" w:eastAsia="fr-FR" w:bidi="fr-F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070A5"/>
    <w:pPr>
      <w:jc w:val="both"/>
    </w:pPr>
    <w:rPr>
      <w:rFonts w:ascii="Calibri" w:hAnsi="Calibri"/>
    </w:rPr>
  </w:style>
  <w:style w:type="paragraph" w:styleId="Kop1">
    <w:name w:val="heading 1"/>
    <w:basedOn w:val="Standaard"/>
    <w:next w:val="Kop2"/>
    <w:qFormat/>
    <w:rsid w:val="0011726D"/>
    <w:pPr>
      <w:keepNext/>
      <w:keepLines/>
      <w:pageBreakBefore/>
      <w:tabs>
        <w:tab w:val="left" w:pos="1418"/>
      </w:tabs>
      <w:spacing w:before="240"/>
      <w:ind w:left="1418" w:hanging="1418"/>
      <w:jc w:val="left"/>
      <w:outlineLvl w:val="0"/>
    </w:pPr>
    <w:rPr>
      <w:b/>
      <w:caps/>
      <w:color w:val="333399"/>
      <w:sz w:val="24"/>
      <w:szCs w:val="24"/>
      <w:u w:val="single"/>
    </w:rPr>
  </w:style>
  <w:style w:type="paragraph" w:styleId="Kop2">
    <w:name w:val="heading 2"/>
    <w:basedOn w:val="Standaard"/>
    <w:next w:val="Kop3"/>
    <w:qFormat/>
    <w:rsid w:val="0011726D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Kop3">
    <w:name w:val="heading 3"/>
    <w:basedOn w:val="Kop2"/>
    <w:next w:val="Standaard"/>
    <w:qFormat/>
    <w:rsid w:val="00FB7DFD"/>
    <w:pPr>
      <w:spacing w:after="240"/>
      <w:outlineLvl w:val="2"/>
    </w:pPr>
    <w:rPr>
      <w:color w:val="000080"/>
    </w:rPr>
  </w:style>
  <w:style w:type="paragraph" w:styleId="Kop4">
    <w:name w:val="heading 4"/>
    <w:basedOn w:val="Standaard"/>
    <w:next w:val="Standaard"/>
    <w:qFormat/>
    <w:rsid w:val="00FB7DFD"/>
    <w:pPr>
      <w:spacing w:before="120" w:after="120"/>
      <w:outlineLvl w:val="3"/>
    </w:pPr>
    <w:rPr>
      <w:b/>
      <w:u w:val="single"/>
    </w:rPr>
  </w:style>
  <w:style w:type="paragraph" w:styleId="Kop5">
    <w:name w:val="heading 5"/>
    <w:basedOn w:val="Kop4"/>
    <w:next w:val="Standaard"/>
    <w:link w:val="Kop5Char"/>
    <w:qFormat/>
    <w:rsid w:val="00FB7DFD"/>
    <w:pPr>
      <w:jc w:val="left"/>
      <w:outlineLvl w:val="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4">
    <w:name w:val="toc 4"/>
    <w:basedOn w:val="Standaard"/>
    <w:rsid w:val="00315CDA"/>
    <w:pPr>
      <w:tabs>
        <w:tab w:val="left" w:pos="851"/>
        <w:tab w:val="right" w:leader="dot" w:pos="9639"/>
      </w:tabs>
    </w:pPr>
    <w:rPr>
      <w:sz w:val="16"/>
    </w:rPr>
  </w:style>
  <w:style w:type="paragraph" w:styleId="Inhopg3">
    <w:name w:val="toc 3"/>
    <w:basedOn w:val="Inhopg2"/>
    <w:next w:val="Standaard"/>
    <w:semiHidden/>
    <w:rsid w:val="00FB7DFD"/>
    <w:pPr>
      <w:spacing w:before="0"/>
    </w:pPr>
  </w:style>
  <w:style w:type="paragraph" w:styleId="Inhopg2">
    <w:name w:val="toc 2"/>
    <w:basedOn w:val="Inhopg1"/>
    <w:next w:val="Standaard"/>
    <w:semiHidden/>
    <w:rsid w:val="00FB7DFD"/>
    <w:pPr>
      <w:spacing w:before="120"/>
    </w:pPr>
    <w:rPr>
      <w:b w:val="0"/>
      <w:caps w:val="0"/>
    </w:rPr>
  </w:style>
  <w:style w:type="paragraph" w:styleId="Inhopg1">
    <w:name w:val="toc 1"/>
    <w:basedOn w:val="Standaard"/>
    <w:next w:val="Standaard"/>
    <w:semiHidden/>
    <w:rsid w:val="00FB7DFD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Voettekst">
    <w:name w:val="footer"/>
    <w:basedOn w:val="Standaard"/>
    <w:rsid w:val="00FB7DFD"/>
    <w:pPr>
      <w:tabs>
        <w:tab w:val="center" w:pos="4819"/>
        <w:tab w:val="right" w:pos="9071"/>
      </w:tabs>
    </w:pPr>
  </w:style>
  <w:style w:type="paragraph" w:styleId="Koptekst">
    <w:name w:val="header"/>
    <w:basedOn w:val="Standaard"/>
    <w:rsid w:val="00FB7DFD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paragraph" w:styleId="Standaardinspringing">
    <w:name w:val="Normal Indent"/>
    <w:basedOn w:val="Standaard"/>
    <w:rsid w:val="00FB7DFD"/>
    <w:pPr>
      <w:ind w:left="1418"/>
    </w:pPr>
  </w:style>
  <w:style w:type="paragraph" w:customStyle="1" w:styleId="OFWEL">
    <w:name w:val="OFWEL"/>
    <w:basedOn w:val="Standaard"/>
    <w:next w:val="Standaard"/>
    <w:rsid w:val="00FB7DFD"/>
    <w:pPr>
      <w:jc w:val="left"/>
    </w:pPr>
    <w:rPr>
      <w:color w:val="008080"/>
    </w:rPr>
  </w:style>
  <w:style w:type="paragraph" w:customStyle="1" w:styleId="Meting">
    <w:name w:val="Meting"/>
    <w:basedOn w:val="Standaard"/>
    <w:rsid w:val="00FB7DFD"/>
    <w:pPr>
      <w:ind w:left="1418" w:hanging="1418"/>
    </w:pPr>
  </w:style>
  <w:style w:type="paragraph" w:customStyle="1" w:styleId="Zieook">
    <w:name w:val="Zie ook"/>
    <w:basedOn w:val="Standaard"/>
    <w:rsid w:val="00FB7DFD"/>
    <w:rPr>
      <w:rFonts w:ascii="Arial" w:hAnsi="Arial"/>
      <w:b/>
      <w:sz w:val="16"/>
    </w:rPr>
  </w:style>
  <w:style w:type="paragraph" w:customStyle="1" w:styleId="SfBCode">
    <w:name w:val="SfB_Code"/>
    <w:basedOn w:val="Standaard"/>
    <w:rsid w:val="0011726D"/>
  </w:style>
  <w:style w:type="paragraph" w:customStyle="1" w:styleId="FACULT-1">
    <w:name w:val="FACULT  -1"/>
    <w:basedOn w:val="FACULT"/>
    <w:rsid w:val="00FB7DFD"/>
    <w:pPr>
      <w:ind w:left="851"/>
    </w:pPr>
  </w:style>
  <w:style w:type="paragraph" w:customStyle="1" w:styleId="FACULT-2">
    <w:name w:val="FACULT  -2"/>
    <w:basedOn w:val="Standaard"/>
    <w:rsid w:val="00FB7DFD"/>
    <w:pPr>
      <w:ind w:left="1701"/>
    </w:pPr>
    <w:rPr>
      <w:color w:val="0000FF"/>
    </w:rPr>
  </w:style>
  <w:style w:type="paragraph" w:customStyle="1" w:styleId="OFWEL-1">
    <w:name w:val="OFWEL -1"/>
    <w:basedOn w:val="OFWEL"/>
    <w:rsid w:val="000225BB"/>
    <w:pPr>
      <w:ind w:left="851"/>
    </w:pPr>
    <w:rPr>
      <w:spacing w:val="-3"/>
    </w:rPr>
  </w:style>
  <w:style w:type="paragraph" w:customStyle="1" w:styleId="FACULT">
    <w:name w:val="FACULT"/>
    <w:basedOn w:val="Standaard"/>
    <w:next w:val="Standaard"/>
    <w:rsid w:val="00FB7DFD"/>
    <w:rPr>
      <w:color w:val="0000FF"/>
    </w:rPr>
  </w:style>
  <w:style w:type="character" w:customStyle="1" w:styleId="MeetChar">
    <w:name w:val="MeetChar"/>
    <w:basedOn w:val="Standaardalinea-lettertype"/>
    <w:rsid w:val="00FB7DFD"/>
    <w:rPr>
      <w:vanish w:val="0"/>
      <w:color w:val="008080"/>
    </w:rPr>
  </w:style>
  <w:style w:type="character" w:customStyle="1" w:styleId="OptieChar">
    <w:name w:val="OptieChar"/>
    <w:basedOn w:val="Standaardalinea-lettertype"/>
    <w:rsid w:val="00FB7DFD"/>
    <w:rPr>
      <w:color w:val="FF0000"/>
    </w:rPr>
  </w:style>
  <w:style w:type="paragraph" w:customStyle="1" w:styleId="OFWEL-2">
    <w:name w:val="OFWEL -2"/>
    <w:basedOn w:val="OFWEL-1"/>
    <w:rsid w:val="00FB7DFD"/>
    <w:pPr>
      <w:ind w:left="1701"/>
    </w:pPr>
  </w:style>
  <w:style w:type="character" w:customStyle="1" w:styleId="OfwelChar">
    <w:name w:val="OfwelChar"/>
    <w:basedOn w:val="Standaardalinea-lettertype"/>
    <w:rsid w:val="0011726D"/>
    <w:rPr>
      <w:color w:val="008080"/>
      <w:lang w:val="fr-FR"/>
    </w:rPr>
  </w:style>
  <w:style w:type="character" w:customStyle="1" w:styleId="Referentie">
    <w:name w:val="Referentie"/>
    <w:basedOn w:val="Standaardalinea-lettertype"/>
    <w:rsid w:val="00300BFD"/>
    <w:rPr>
      <w:vanish w:val="0"/>
      <w:color w:val="FF6600"/>
    </w:rPr>
  </w:style>
  <w:style w:type="character" w:customStyle="1" w:styleId="FacultChar">
    <w:name w:val="FacultChar"/>
    <w:basedOn w:val="Standaardalinea-lettertype"/>
    <w:rsid w:val="00FB7DFD"/>
    <w:rPr>
      <w:color w:val="0000FF"/>
    </w:rPr>
  </w:style>
  <w:style w:type="paragraph" w:styleId="Inhopg9">
    <w:name w:val="toc 9"/>
    <w:basedOn w:val="Standaard"/>
    <w:next w:val="Standaard"/>
    <w:uiPriority w:val="39"/>
    <w:rsid w:val="00FB7DFD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OFWEL-3">
    <w:name w:val="OFWEL -3"/>
    <w:basedOn w:val="OFWEL-2"/>
    <w:rsid w:val="00FB7DFD"/>
    <w:pPr>
      <w:ind w:left="2552"/>
    </w:pPr>
  </w:style>
  <w:style w:type="paragraph" w:customStyle="1" w:styleId="Nota">
    <w:name w:val="Nota"/>
    <w:basedOn w:val="Standaard"/>
    <w:rsid w:val="0015158B"/>
    <w:rPr>
      <w:i/>
      <w:color w:val="C0504D" w:themeColor="accent2"/>
      <w:spacing w:val="-3"/>
    </w:rPr>
  </w:style>
  <w:style w:type="character" w:customStyle="1" w:styleId="RevisieDatum">
    <w:name w:val="RevisieDatum"/>
    <w:basedOn w:val="Standaardalinea-lettertype"/>
    <w:rsid w:val="00672A63"/>
    <w:rPr>
      <w:vanish w:val="0"/>
      <w:color w:val="auto"/>
    </w:rPr>
  </w:style>
  <w:style w:type="paragraph" w:customStyle="1" w:styleId="Volgnr">
    <w:name w:val="Volgnr"/>
    <w:basedOn w:val="Standaard"/>
    <w:next w:val="Standaard"/>
    <w:rsid w:val="00FB7DFD"/>
  </w:style>
  <w:style w:type="character" w:customStyle="1" w:styleId="MerkChar">
    <w:name w:val="MerkChar"/>
    <w:basedOn w:val="Standaardalinea-lettertype"/>
    <w:rsid w:val="0011726D"/>
    <w:rPr>
      <w:color w:val="FF6600"/>
    </w:rPr>
  </w:style>
  <w:style w:type="paragraph" w:customStyle="1" w:styleId="MerkPar">
    <w:name w:val="MerkPar"/>
    <w:basedOn w:val="Standaard"/>
    <w:rsid w:val="00380AF3"/>
    <w:rPr>
      <w:color w:val="FF6600"/>
    </w:rPr>
  </w:style>
  <w:style w:type="character" w:customStyle="1" w:styleId="Revisie1">
    <w:name w:val="Revisie1"/>
    <w:basedOn w:val="Standaardalinea-lettertype"/>
    <w:rsid w:val="00300BFD"/>
    <w:rPr>
      <w:color w:val="008080"/>
    </w:rPr>
  </w:style>
  <w:style w:type="paragraph" w:customStyle="1" w:styleId="Project">
    <w:name w:val="Project"/>
    <w:basedOn w:val="Standaard"/>
    <w:rsid w:val="000225BB"/>
    <w:pPr>
      <w:suppressAutoHyphens/>
    </w:pPr>
    <w:rPr>
      <w:color w:val="800080"/>
      <w:spacing w:val="-3"/>
    </w:rPr>
  </w:style>
  <w:style w:type="character" w:customStyle="1" w:styleId="CarMesure">
    <w:name w:val="CarMesure"/>
    <w:basedOn w:val="Standaardalinea-lettertype"/>
    <w:rsid w:val="00275014"/>
    <w:rPr>
      <w:vanish w:val="0"/>
      <w:color w:val="008080"/>
    </w:rPr>
  </w:style>
  <w:style w:type="paragraph" w:customStyle="1" w:styleId="Mesurage">
    <w:name w:val="Mesurage"/>
    <w:basedOn w:val="Standaard"/>
    <w:rsid w:val="00275014"/>
    <w:pPr>
      <w:ind w:left="1418" w:hanging="1418"/>
    </w:pPr>
    <w:rPr>
      <w:rFonts w:ascii="Times New Roman" w:hAnsi="Times New Roman"/>
    </w:rPr>
  </w:style>
  <w:style w:type="paragraph" w:customStyle="1" w:styleId="ParMarque">
    <w:name w:val="ParMarque"/>
    <w:basedOn w:val="Standaard"/>
    <w:rsid w:val="00275014"/>
    <w:rPr>
      <w:rFonts w:ascii="Times New Roman" w:hAnsi="Times New Roman"/>
      <w:color w:val="FF6600"/>
    </w:rPr>
  </w:style>
  <w:style w:type="character" w:customStyle="1" w:styleId="CarMarque">
    <w:name w:val="CarMarque"/>
    <w:basedOn w:val="Standaardalinea-lettertype"/>
    <w:rsid w:val="00275014"/>
    <w:rPr>
      <w:color w:val="FF6600"/>
    </w:rPr>
  </w:style>
  <w:style w:type="character" w:customStyle="1" w:styleId="Rfrence">
    <w:name w:val="Référence"/>
    <w:basedOn w:val="Standaardalinea-lettertype"/>
    <w:rsid w:val="00275014"/>
    <w:rPr>
      <w:color w:val="FF6600"/>
    </w:rPr>
  </w:style>
  <w:style w:type="character" w:customStyle="1" w:styleId="DateRvision">
    <w:name w:val="DateRévision"/>
    <w:basedOn w:val="Standaardalinea-lettertype"/>
    <w:rsid w:val="00275014"/>
    <w:rPr>
      <w:color w:val="auto"/>
    </w:rPr>
  </w:style>
  <w:style w:type="paragraph" w:customStyle="1" w:styleId="NrOrdre">
    <w:name w:val="NrOrdre"/>
    <w:basedOn w:val="Standaard"/>
    <w:next w:val="Standaard"/>
    <w:rsid w:val="00275014"/>
    <w:rPr>
      <w:rFonts w:ascii="Times New Roman" w:hAnsi="Times New Roman"/>
    </w:rPr>
  </w:style>
  <w:style w:type="character" w:customStyle="1" w:styleId="OptionCar">
    <w:name w:val="OptionCar"/>
    <w:basedOn w:val="Standaardalinea-lettertype"/>
    <w:rsid w:val="00275014"/>
    <w:rPr>
      <w:color w:val="FF0000"/>
    </w:rPr>
  </w:style>
  <w:style w:type="paragraph" w:customStyle="1" w:styleId="Soit">
    <w:name w:val="Soit"/>
    <w:basedOn w:val="Standaard"/>
    <w:next w:val="Standaard"/>
    <w:rsid w:val="00275014"/>
    <w:pPr>
      <w:jc w:val="left"/>
    </w:pPr>
    <w:rPr>
      <w:rFonts w:ascii="Times New Roman" w:hAnsi="Times New Roman"/>
      <w:color w:val="008080"/>
    </w:rPr>
  </w:style>
  <w:style w:type="paragraph" w:customStyle="1" w:styleId="Soit-1">
    <w:name w:val="Soit -1"/>
    <w:basedOn w:val="Soit"/>
    <w:rsid w:val="00275014"/>
    <w:pPr>
      <w:ind w:left="851"/>
    </w:pPr>
    <w:rPr>
      <w:spacing w:val="-3"/>
    </w:rPr>
  </w:style>
  <w:style w:type="paragraph" w:customStyle="1" w:styleId="Soit-2">
    <w:name w:val="Soit -2"/>
    <w:basedOn w:val="Soit-1"/>
    <w:rsid w:val="00275014"/>
    <w:pPr>
      <w:ind w:left="1701"/>
    </w:pPr>
  </w:style>
  <w:style w:type="paragraph" w:customStyle="1" w:styleId="Soit-3">
    <w:name w:val="Soit -3"/>
    <w:basedOn w:val="Soit-2"/>
    <w:rsid w:val="00275014"/>
    <w:pPr>
      <w:ind w:left="2552"/>
    </w:pPr>
  </w:style>
  <w:style w:type="character" w:customStyle="1" w:styleId="SoitCar">
    <w:name w:val="SoitCar"/>
    <w:basedOn w:val="Standaardalinea-lettertype"/>
    <w:rsid w:val="00275014"/>
    <w:rPr>
      <w:b/>
      <w:noProof w:val="0"/>
      <w:color w:val="008080"/>
      <w:lang w:val="fr-FR"/>
    </w:rPr>
  </w:style>
  <w:style w:type="paragraph" w:customStyle="1" w:styleId="NormalProjet">
    <w:name w:val="Normal_Projet"/>
    <w:basedOn w:val="Standaard"/>
    <w:rsid w:val="00275014"/>
    <w:pPr>
      <w:suppressAutoHyphens/>
    </w:pPr>
    <w:rPr>
      <w:rFonts w:ascii="Times New Roman" w:hAnsi="Times New Roman"/>
      <w:color w:val="800080"/>
      <w:spacing w:val="-3"/>
    </w:rPr>
  </w:style>
  <w:style w:type="paragraph" w:customStyle="1" w:styleId="CodeSfB">
    <w:name w:val="Code_SfB"/>
    <w:basedOn w:val="Standaard"/>
    <w:rsid w:val="00275014"/>
    <w:rPr>
      <w:rFonts w:ascii="Times New Roman" w:hAnsi="Times New Roman"/>
    </w:rPr>
  </w:style>
  <w:style w:type="paragraph" w:customStyle="1" w:styleId="VoirAussi">
    <w:name w:val="Voir Aussi"/>
    <w:basedOn w:val="Standaard"/>
    <w:rsid w:val="00275014"/>
    <w:rPr>
      <w:rFonts w:ascii="Arial" w:hAnsi="Arial"/>
      <w:b/>
      <w:sz w:val="16"/>
    </w:rPr>
  </w:style>
  <w:style w:type="paragraph" w:customStyle="1" w:styleId="Note">
    <w:name w:val="Note"/>
    <w:basedOn w:val="Standaard"/>
    <w:rsid w:val="00275014"/>
    <w:rPr>
      <w:rFonts w:ascii="Times New Roman" w:hAnsi="Times New Roman"/>
      <w:spacing w:val="-3"/>
    </w:rPr>
  </w:style>
  <w:style w:type="paragraph" w:styleId="Tekstzonderopmaak">
    <w:name w:val="Plain Text"/>
    <w:basedOn w:val="Standaard"/>
    <w:link w:val="TekstzonderopmaakChar"/>
    <w:rsid w:val="00E070A5"/>
    <w:pPr>
      <w:jc w:val="left"/>
    </w:pPr>
    <w:rPr>
      <w:rFonts w:ascii="Courier New" w:hAnsi="Courier New" w:cs="Arial"/>
    </w:rPr>
  </w:style>
  <w:style w:type="character" w:customStyle="1" w:styleId="TekstzonderopmaakChar">
    <w:name w:val="Tekst zonder opmaak Char"/>
    <w:basedOn w:val="Standaardalinea-lettertype"/>
    <w:link w:val="Tekstzonderopmaak"/>
    <w:rsid w:val="00E070A5"/>
    <w:rPr>
      <w:rFonts w:ascii="Courier New" w:hAnsi="Courier New" w:cs="Arial"/>
    </w:rPr>
  </w:style>
  <w:style w:type="paragraph" w:customStyle="1" w:styleId="Specificatietekst">
    <w:name w:val="Specificatietekst"/>
    <w:basedOn w:val="Standaard"/>
    <w:link w:val="SpecificatietekstChar"/>
    <w:rsid w:val="00E839B1"/>
    <w:pPr>
      <w:spacing w:after="200"/>
      <w:ind w:left="1701"/>
      <w:jc w:val="left"/>
    </w:pPr>
    <w:rPr>
      <w:rFonts w:ascii="Arial" w:eastAsiaTheme="minorHAnsi" w:hAnsi="Arial" w:cs="Arial"/>
      <w:sz w:val="18"/>
      <w:szCs w:val="22"/>
    </w:rPr>
  </w:style>
  <w:style w:type="character" w:customStyle="1" w:styleId="SpecificatietekstChar">
    <w:name w:val="Specificatietekst Char"/>
    <w:basedOn w:val="Standaardalinea-lettertype"/>
    <w:link w:val="Specificatietekst"/>
    <w:rsid w:val="00E839B1"/>
    <w:rPr>
      <w:rFonts w:ascii="Arial" w:eastAsiaTheme="minorHAnsi" w:hAnsi="Arial" w:cs="Arial"/>
      <w:sz w:val="18"/>
      <w:szCs w:val="22"/>
      <w:lang w:val="fr-FR"/>
    </w:rPr>
  </w:style>
  <w:style w:type="paragraph" w:customStyle="1" w:styleId="Specificatietitel">
    <w:name w:val="Specificatietitel"/>
    <w:basedOn w:val="Standaard"/>
    <w:link w:val="SpecificatietitelChar"/>
    <w:rsid w:val="00E839B1"/>
    <w:pPr>
      <w:spacing w:after="200"/>
      <w:ind w:left="1701" w:hanging="397"/>
      <w:jc w:val="left"/>
    </w:pPr>
    <w:rPr>
      <w:rFonts w:ascii="Arial" w:eastAsiaTheme="minorHAnsi" w:hAnsi="Arial" w:cs="Arial"/>
      <w:sz w:val="18"/>
      <w:szCs w:val="22"/>
    </w:rPr>
  </w:style>
  <w:style w:type="character" w:customStyle="1" w:styleId="SpecificatietitelChar">
    <w:name w:val="Specificatietitel Char"/>
    <w:basedOn w:val="Standaardalinea-lettertype"/>
    <w:link w:val="Specificatietitel"/>
    <w:rsid w:val="00E839B1"/>
    <w:rPr>
      <w:rFonts w:ascii="Arial" w:eastAsiaTheme="minorHAnsi" w:hAnsi="Arial" w:cs="Arial"/>
      <w:sz w:val="18"/>
      <w:szCs w:val="22"/>
      <w:lang w:val="fr-FR"/>
    </w:rPr>
  </w:style>
  <w:style w:type="paragraph" w:styleId="Lijstalinea">
    <w:name w:val="List Paragraph"/>
    <w:basedOn w:val="Standaard"/>
    <w:uiPriority w:val="34"/>
    <w:qFormat/>
    <w:rsid w:val="00DA2218"/>
    <w:pPr>
      <w:ind w:left="720"/>
      <w:contextualSpacing/>
    </w:pPr>
  </w:style>
  <w:style w:type="character" w:customStyle="1" w:styleId="Kop5Char">
    <w:name w:val="Kop 5 Char"/>
    <w:basedOn w:val="Standaardalinea-lettertype"/>
    <w:link w:val="Kop5"/>
    <w:rsid w:val="00EA1F6F"/>
    <w:rPr>
      <w:rFonts w:ascii="Calibri" w:hAnsi="Calibri"/>
      <w:b/>
      <w:u w:val="single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k\AppData\Roaming\Microsoft\Sjablonen\specs2008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specs2008.dotm</Template>
  <TotalTime>177</TotalTime>
  <Pages>3</Pages>
  <Words>816</Words>
  <Characters>5196</Characters>
  <Application>Microsoft Office Word</Application>
  <DocSecurity>0</DocSecurity>
  <Lines>74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C3A Admin Utilities</vt:lpstr>
      <vt:lpstr>C3A Admin Utilities</vt:lpstr>
    </vt:vector>
  </TitlesOfParts>
  <Manager/>
  <Company>CAAA vzw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C3A Admin Utilities</dc:title>
  <dc:subject>C3A Administrative Utilities</dc:subject>
  <dc:creator>HJE</dc:creator>
  <cp:keywords/>
  <dc:description>Version 2008</dc:description>
  <cp:lastModifiedBy>David Brock</cp:lastModifiedBy>
  <cp:revision>133</cp:revision>
  <cp:lastPrinted>2016-02-15T10:06:00Z</cp:lastPrinted>
  <dcterms:created xsi:type="dcterms:W3CDTF">2014-09-04T06:17:00Z</dcterms:created>
  <dcterms:modified xsi:type="dcterms:W3CDTF">2016-03-17T16:49:00Z</dcterms:modified>
</cp:coreProperties>
</file>