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7714ACE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100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3F1FCBE8" w:rsidR="00A40905" w:rsidRPr="00A40905" w:rsidRDefault="00A4090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 oder 90° zwischen Endplatten befestigt.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Tragkonstrukt</w:t>
      </w:r>
      <w:r w:rsidR="0074342F">
        <w:rPr>
          <w:rFonts w:ascii="Arial" w:eastAsiaTheme="minorHAnsi" w:hAnsi="Arial" w:cstheme="minorBidi"/>
          <w:shd w:val="clear" w:color="auto" w:fill="FFFFFF"/>
          <w:lang w:val="nl-BE"/>
        </w:rPr>
        <w:t>ur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5C5D2D72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100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1C500012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  <w:t>1</w:t>
      </w:r>
      <w:r w:rsidR="00A545B6" w:rsidRPr="004102FC">
        <w:t>00</w:t>
      </w:r>
      <w:r w:rsidR="001618AE" w:rsidRPr="004102FC">
        <w:t> mm</w:t>
      </w:r>
    </w:p>
    <w:p w14:paraId="7F9E48FB" w14:textId="0A8929FD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395F55" w:rsidRPr="004102FC">
        <w:t>20</w:t>
      </w:r>
      <w:r w:rsidR="001618AE" w:rsidRPr="004102FC">
        <w:t> mm</w:t>
      </w:r>
    </w:p>
    <w:p w14:paraId="5575FD53" w14:textId="12D055E6" w:rsidR="009F3887" w:rsidRDefault="00A40905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5D7C079C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6554C78C" w14:textId="3E83AC06" w:rsidR="00107CF0" w:rsidRPr="002E58AD" w:rsidRDefault="00A40905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2DB29355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063AB249" w14:textId="576671D1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 o</w:t>
            </w:r>
            <w:r w:rsidR="00A40905">
              <w:t>der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14454D38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7E46ADAD" w14:textId="443E41E6" w:rsidR="00107CF0" w:rsidRDefault="00A40905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Projektspezifisch</w:t>
            </w:r>
          </w:p>
        </w:tc>
      </w:tr>
    </w:tbl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31F9AF25" w:rsidR="00AD4820" w:rsidRDefault="00A40905" w:rsidP="00AD4820">
      <w:pPr>
        <w:pStyle w:val="Kop3"/>
      </w:pPr>
      <w:r>
        <w:t>Befestigung der Platten</w:t>
      </w:r>
    </w:p>
    <w:p w14:paraId="240C35DE" w14:textId="0EF11870" w:rsid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Platten sind mit Schraublöchern versehen. Bei Sammelplatten können sich die Schraublöcher je nach Projekt ändern.</w:t>
      </w:r>
    </w:p>
    <w:p w14:paraId="5D042EE9" w14:textId="650ADAC4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Lamellen mit Endplatten oder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74342F" w:rsidRDefault="002D184C">
      <w:pPr>
        <w:rPr>
          <w:lang w:val="de-DE"/>
        </w:rPr>
      </w:pPr>
      <w:r w:rsidRPr="0074342F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AAF47B5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>: min. 1,</w:t>
      </w:r>
      <w:r w:rsidR="007B153D" w:rsidRPr="004102FC">
        <w:t>7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74342F" w:rsidRDefault="00C63555" w:rsidP="00C63555">
      <w:pPr>
        <w:pStyle w:val="Kop2"/>
        <w:rPr>
          <w:lang w:val="de-DE"/>
        </w:rPr>
      </w:pPr>
      <w:r w:rsidRPr="0074342F">
        <w:rPr>
          <w:lang w:val="de-DE"/>
        </w:rPr>
        <w:t>Technische</w:t>
      </w:r>
      <w:r w:rsidR="00683D86" w:rsidRPr="0074342F">
        <w:rPr>
          <w:lang w:val="de-DE"/>
        </w:rPr>
        <w:t xml:space="preserve"> Daten</w:t>
      </w:r>
    </w:p>
    <w:p w14:paraId="41F8A28E" w14:textId="77D01936" w:rsidR="00C63555" w:rsidRPr="0074342F" w:rsidRDefault="00683D86" w:rsidP="00C63555">
      <w:pPr>
        <w:pStyle w:val="Kop3"/>
        <w:rPr>
          <w:lang w:val="de-DE"/>
        </w:rPr>
      </w:pPr>
      <w:r w:rsidRPr="0074342F">
        <w:rPr>
          <w:lang w:val="de-DE"/>
        </w:rPr>
        <w:t>Kraftberechnung</w:t>
      </w:r>
    </w:p>
    <w:p w14:paraId="2B45D239" w14:textId="49112051" w:rsidR="00C63555" w:rsidRPr="0074342F" w:rsidRDefault="00683D86" w:rsidP="00C63555">
      <w:pPr>
        <w:rPr>
          <w:lang w:val="de-DE"/>
        </w:rPr>
      </w:pPr>
      <w:r w:rsidRPr="0074342F">
        <w:rPr>
          <w:lang w:val="de-DE"/>
        </w:rPr>
        <w:t>Gemäß</w:t>
      </w:r>
      <w:r w:rsidR="002F7AB6" w:rsidRPr="0074342F">
        <w:rPr>
          <w:lang w:val="de-DE"/>
        </w:rPr>
        <w:t xml:space="preserve"> EN 1990, EN 1991, EN 1999</w:t>
      </w:r>
    </w:p>
    <w:sectPr w:rsidR="00C63555" w:rsidRPr="0074342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8332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8332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8332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322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342F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2025-02-28T10:27:00Z</dcterms:created>
  <dcterms:modified xsi:type="dcterms:W3CDTF">2025-02-28T14:31:00Z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