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77777777">
      <w:pPr>
        <w:pStyle w:val="Kop1"/>
      </w:pPr>
      <w:r>
        <w:t xml:space="preserve">Einbaufenstergitter DucoGrille Classic F 50Z</w:t>
      </w:r>
    </w:p>
    <w:p w14:paraId="672A6659" w14:textId="77777777">
      <w:pPr>
        <w:pStyle w:val="Geenafstand"/>
      </w:pPr>
    </w:p>
    <w:p w14:paraId="049BE573" w14:textId="1EB2984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06506F2C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F 50Z ist ein Einbaufenstergitter aus Alu-Strangpressprofilen. Die einzigartige “Z“-förmige Lamelle bewirkt ein stilvolles Design. Das serienmäßige Insektennetz im Außengitter ist ein starker zusätzlicher Vorteil.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Produktmerkmale: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6E7EF7B6" w14:textId="290354E7">
      <w:pPr>
        <w:pStyle w:val="Geenafstand"/>
        <w:numPr>
          <w:ilvl w:val="0"/>
          <w:numId w:val="15"/>
        </w:numPr>
      </w:pPr>
      <w:r>
        <w:t xml:space="preserve">Lamellenschritt: 65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Flanschbreite: 28 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Rahmentiefe: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Profildicke: mindestens 1,2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Visueller freier Durchlass: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Physischer freier Durchlass: 47 %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Zubehör (im Lieferumfang enthalten):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>Oberflächenbehandlung: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Pulverbeschichtung: nach Qualicoat </w:t>
      </w:r>
      <w:r>
        <w:rPr>
          <w:rFonts w:cs="Calibri"/>
          <w:color w:val="000000" w:themeColor="text1"/>
        </w:rPr>
        <w:t xml:space="preserve">Seaside Typ A</w:t>
      </w:r>
      <w:r>
        <w:t xml:space="preserve">, minimale mittlere Schichtdicke 60µm, Standard RAL Farben 70% Glanz</w:t>
      </w:r>
    </w:p>
    <w:p w14:paraId="2E5560FF" w14:textId="56AACC60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Funktionelle Merkmale:</w:t>
      </w:r>
    </w:p>
    <w:p w14:paraId="65BCB065" w14:textId="49BB6828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1CA50B2" w14:textId="274E820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18,58</w:t>
      </w:r>
    </w:p>
    <w:p w14:paraId="7023345D" w14:textId="5D655AC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14,46</w:t>
      </w:r>
    </w:p>
    <w:p w14:paraId="37D5BA70" w14:textId="33E7E45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0,232</w:t>
      </w:r>
    </w:p>
    <w:p w14:paraId="6E28ECFE" w14:textId="296FEEE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0,263</w:t>
      </w:r>
    </w:p>
    <w:p w14:paraId="1E399F19" w14:textId="77777777">
      <w:pPr>
        <w:pStyle w:val="Geenafstand"/>
        <w:rPr>
          <w:rFonts w:cs="Tahoma"/>
        </w:rPr>
      </w:pPr>
    </w:p>
    <w:p w14:paraId="5C50FDD2" w14:textId="7D66928C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2A2656DA" w14:textId="32DA3D9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23,34</w:t>
      </w:r>
    </w:p>
    <w:p w14:paraId="1BDEC2D0" w14:textId="354171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14,13</w:t>
      </w:r>
    </w:p>
    <w:p w14:paraId="4BE46254" w14:textId="3A1C867C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0,207</w:t>
      </w:r>
    </w:p>
    <w:p w14:paraId="139D1645" w14:textId="71DA8690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0,266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2CDC1A9B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0DC3A019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Entspricht den Normen oder wurde nach diesen getestet: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0AC" w14:textId="77777777">
      <w:r>
        <w:separator/>
      </w:r>
    </w:p>
  </w:endnote>
  <w:endnote w:type="continuationSeparator" w:id="0">
    <w:p w14:paraId="3CEB9F84" w14:textId="77777777">
      <w:r>
        <w:continuationSeparator/>
      </w:r>
    </w:p>
  </w:endnote>
  <w:endnote w:type="continuationNotice" w:id="1">
    <w:p w14:paraId="37519C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FD1" w14:textId="77777777">
      <w:r>
        <w:separator/>
      </w:r>
    </w:p>
  </w:footnote>
  <w:footnote w:type="continuationSeparator" w:id="0">
    <w:p w14:paraId="30523479" w14:textId="77777777">
      <w:r>
        <w:continuationSeparator/>
      </w:r>
    </w:p>
  </w:footnote>
  <w:footnote w:type="continuationNotice" w:id="1">
    <w:p w14:paraId="78674B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C184A"/>
    <w:rsid w:val="005D0DC3"/>
    <w:rsid w:val="005F05CA"/>
    <w:rsid w:val="0061302D"/>
    <w:rsid w:val="00643A07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601E"/>
    <w:rsid w:val="00877A71"/>
    <w:rsid w:val="008D1CFA"/>
    <w:rsid w:val="0092495C"/>
    <w:rsid w:val="00967D8C"/>
    <w:rsid w:val="00987328"/>
    <w:rsid w:val="009A17EA"/>
    <w:rsid w:val="009E13F4"/>
    <w:rsid w:val="00A231A8"/>
    <w:rsid w:val="00A81BE1"/>
    <w:rsid w:val="00AE5996"/>
    <w:rsid w:val="00B10DC4"/>
    <w:rsid w:val="00B20205"/>
    <w:rsid w:val="00B21D6F"/>
    <w:rsid w:val="00B33D5D"/>
    <w:rsid w:val="00B40080"/>
    <w:rsid w:val="00B74DD6"/>
    <w:rsid w:val="00B96348"/>
    <w:rsid w:val="00BC2A15"/>
    <w:rsid w:val="00BF0CC0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10A0B738"/>
    <w:rsid w:val="1A9B5A50"/>
    <w:rsid w:val="1DF72BF4"/>
    <w:rsid w:val="2BBA77EE"/>
    <w:rsid w:val="431DB4BE"/>
    <w:rsid w:val="51DC6FE2"/>
    <w:rsid w:val="5670A308"/>
    <w:rsid w:val="57400FC4"/>
    <w:rsid w:val="7D5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A854FA8C-B9C1-458D-AE2B-7A8C4FD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9BFD4-2451-4D65-B510-BB34ECE886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sjabloon%20interne%20docu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28</cp:revision>
  <cp:lastPrinted>2016-03-07T09:51:00Z</cp:lastPrinted>
  <dcterms:created xsi:type="dcterms:W3CDTF">2016-10-07T09:30:00Z</dcterms:created>
  <dcterms:modified xsi:type="dcterms:W3CDTF">2022-11-08T08:29:27Z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