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031874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proofErr w:type="spellStart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Zonwering</w:t>
      </w:r>
      <w:r w:rsidR="00F02894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systeem</w:t>
      </w:r>
      <w:proofErr w:type="spellEnd"/>
      <w:r w:rsidR="00F02894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A87CC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40</w:t>
      </w:r>
      <w:r w:rsidR="007F341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0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C8038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Mult</w:t>
      </w:r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6A780D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6A780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Fabricaat</w:t>
      </w:r>
      <w:proofErr w:type="spellEnd"/>
      <w:r w:rsidRPr="006A780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031874" w:rsidRDefault="00E8108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E81084">
        <w:rPr>
          <w:rFonts w:cs="Calibri"/>
          <w:color w:val="000000"/>
          <w:sz w:val="23"/>
          <w:szCs w:val="23"/>
          <w:shd w:val="clear" w:color="auto" w:fill="FFFFFF"/>
        </w:rPr>
        <w:t>Duco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>S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>un</w:t>
      </w:r>
      <w:proofErr w:type="spellEnd"/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 Ellips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 xml:space="preserve"> Multifit is een permanent, extern zonweringsysteem met vaste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 xml:space="preserve">lamellen van </w:t>
      </w:r>
      <w:proofErr w:type="spellStart"/>
      <w:r w:rsidRPr="00E81084">
        <w:rPr>
          <w:rFonts w:cs="Calibri"/>
          <w:color w:val="000000"/>
          <w:sz w:val="23"/>
          <w:szCs w:val="23"/>
          <w:shd w:val="clear" w:color="auto" w:fill="FFFFFF"/>
        </w:rPr>
        <w:t>geëxtrudeerd</w:t>
      </w:r>
      <w:proofErr w:type="spellEnd"/>
      <w:r w:rsidRPr="00E81084">
        <w:rPr>
          <w:rFonts w:cs="Calibri"/>
          <w:color w:val="000000"/>
          <w:sz w:val="23"/>
          <w:szCs w:val="23"/>
          <w:shd w:val="clear" w:color="auto" w:fill="FFFFFF"/>
        </w:rPr>
        <w:t xml:space="preserve"> aluminium. De bevestiging gebeurt door middel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 xml:space="preserve">van het gepatenteerd </w:t>
      </w:r>
      <w:r w:rsidR="005F6755" w:rsidRPr="00E81084">
        <w:rPr>
          <w:rFonts w:cs="Calibri"/>
          <w:color w:val="000000"/>
          <w:sz w:val="23"/>
          <w:szCs w:val="23"/>
          <w:shd w:val="clear" w:color="auto" w:fill="FFFFFF"/>
        </w:rPr>
        <w:t xml:space="preserve">Multifit 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>systeem. Dit systeem bestaat uit één basis en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 een vork, daardoor is het geheel 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>in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>verschillende hellings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hoeken instelbaar bij montage. </w:t>
      </w:r>
      <w:r w:rsidR="00031874" w:rsidRPr="00031874">
        <w:rPr>
          <w:rFonts w:cs="Calibri"/>
          <w:color w:val="000000"/>
          <w:sz w:val="23"/>
          <w:szCs w:val="23"/>
          <w:shd w:val="clear" w:color="auto" w:fill="FFFFFF"/>
        </w:rPr>
        <w:t xml:space="preserve">Deze worden ter plaatse in de </w:t>
      </w:r>
      <w:proofErr w:type="spellStart"/>
      <w:r w:rsidR="00031874" w:rsidRPr="00031874">
        <w:rPr>
          <w:rFonts w:cs="Calibri"/>
          <w:color w:val="000000"/>
          <w:sz w:val="23"/>
          <w:szCs w:val="23"/>
          <w:shd w:val="clear" w:color="auto" w:fill="FFFFFF"/>
        </w:rPr>
        <w:t>draag-constructie</w:t>
      </w:r>
      <w:proofErr w:type="spellEnd"/>
      <w:r w:rsidR="00031874" w:rsidRPr="00031874">
        <w:rPr>
          <w:rFonts w:cs="Calibri"/>
          <w:color w:val="000000"/>
          <w:sz w:val="23"/>
          <w:szCs w:val="23"/>
          <w:shd w:val="clear" w:color="auto" w:fill="FFFFFF"/>
        </w:rPr>
        <w:t xml:space="preserve"> gemonteerd. De ellipsvormige lamellen zorgen voor ee</w:t>
      </w:r>
      <w:r w:rsidR="00AE0376">
        <w:rPr>
          <w:rFonts w:cs="Calibri"/>
          <w:color w:val="000000"/>
          <w:sz w:val="23"/>
          <w:szCs w:val="23"/>
          <w:shd w:val="clear" w:color="auto" w:fill="FFFFFF"/>
        </w:rPr>
        <w:t>n maximum aan diffuus daglicht.</w:t>
      </w:r>
    </w:p>
    <w:p w:rsidR="00F02894" w:rsidRDefault="0003187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031874"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 w:rsidRPr="00031874">
        <w:rPr>
          <w:rFonts w:cs="Calibri"/>
          <w:color w:val="000000"/>
          <w:sz w:val="23"/>
          <w:szCs w:val="23"/>
          <w:shd w:val="clear" w:color="auto" w:fill="FFFFFF"/>
        </w:rPr>
        <w:t xml:space="preserve"> Ellips geeft de architect een ruime keuze in ontwerpen.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A87CC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40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A87CC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03187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:rsidR="00254988" w:rsidRPr="00E81084" w:rsidRDefault="00DC4D3D" w:rsidP="00E8108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E8108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A87CC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40</w:t>
      </w:r>
      <w:r w:rsidR="00254988" w:rsidRPr="00E8108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A87CC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63</w:t>
      </w:r>
      <w:r w:rsidR="00254988" w:rsidRPr="00E8108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4988" w:rsidRDefault="00254988" w:rsidP="00254988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Afhankelijk van het type lamel en de hellingshoek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poedercoating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DC4D3D" w:rsidRDefault="00E81084" w:rsidP="00DC4D3D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rStyle w:val="Kop3Char"/>
        </w:rPr>
        <w:t xml:space="preserve">Multifit </w:t>
      </w:r>
      <w:r w:rsidR="006A780D">
        <w:rPr>
          <w:rStyle w:val="Kop3Char"/>
        </w:rPr>
        <w:t xml:space="preserve">basis en </w:t>
      </w:r>
      <w:r>
        <w:rPr>
          <w:rStyle w:val="Kop3Char"/>
        </w:rPr>
        <w:t>vorken</w:t>
      </w:r>
      <w:r w:rsidR="00DC4D3D"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F8388E" w:rsidRDefault="00F8388E" w:rsidP="004E1C19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r>
        <w:rPr>
          <w:rStyle w:val="Kop3Char"/>
          <w:rFonts w:ascii="Calibri" w:eastAsia="Calibri" w:hAnsi="Calibri" w:cs="Times New Roman"/>
          <w:color w:val="auto"/>
        </w:rPr>
        <w:t xml:space="preserve">Multifit vork </w:t>
      </w:r>
      <w:r w:rsidR="00F36E0B">
        <w:rPr>
          <w:rStyle w:val="Kop3Char"/>
          <w:rFonts w:ascii="Calibri" w:eastAsia="Calibri" w:hAnsi="Calibri" w:cs="Times New Roman"/>
          <w:color w:val="auto"/>
        </w:rPr>
        <w:t>120</w:t>
      </w:r>
      <w:r>
        <w:rPr>
          <w:rStyle w:val="Kop3Char"/>
          <w:rFonts w:ascii="Calibri" w:eastAsia="Calibri" w:hAnsi="Calibri" w:cs="Times New Roman"/>
          <w:color w:val="auto"/>
        </w:rPr>
        <w:t xml:space="preserve"> (</w:t>
      </w:r>
      <w:r w:rsidR="00F36E0B">
        <w:rPr>
          <w:rStyle w:val="Kop3Char"/>
          <w:rFonts w:ascii="Calibri" w:eastAsia="Calibri" w:hAnsi="Calibri" w:cs="Times New Roman"/>
          <w:color w:val="auto"/>
        </w:rPr>
        <w:t>120</w:t>
      </w:r>
      <w:bookmarkStart w:id="0" w:name="_GoBack"/>
      <w:bookmarkEnd w:id="0"/>
      <w:r w:rsidR="007822A6">
        <w:rPr>
          <w:rStyle w:val="Kop3Char"/>
          <w:rFonts w:ascii="Calibri" w:eastAsia="Calibri" w:hAnsi="Calibri" w:cs="Times New Roman"/>
          <w:color w:val="auto"/>
        </w:rPr>
        <w:t xml:space="preserve"> </w:t>
      </w:r>
      <w:r>
        <w:rPr>
          <w:rStyle w:val="Kop3Char"/>
          <w:rFonts w:ascii="Calibri" w:eastAsia="Calibri" w:hAnsi="Calibri" w:cs="Times New Roman"/>
          <w:color w:val="auto"/>
        </w:rPr>
        <w:t>mm breed)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Materiaal</w:t>
      </w:r>
      <w:r>
        <w:rPr>
          <w:lang w:eastAsia="nl-NL"/>
        </w:rPr>
        <w:t xml:space="preserve">: </w:t>
      </w:r>
      <w:proofErr w:type="spellStart"/>
      <w:r w:rsidR="00B630C1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="00B630C1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E81084" w:rsidRPr="00F8335B" w:rsidRDefault="00E81084" w:rsidP="00E81084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 w:rsidRPr="00F8335B">
        <w:rPr>
          <w:b/>
          <w:lang w:eastAsia="nl-NL"/>
        </w:rPr>
        <w:t>Kleur:</w:t>
      </w:r>
      <w:r w:rsidRPr="00F8335B">
        <w:rPr>
          <w:rStyle w:val="Kop3Char"/>
          <w:rFonts w:ascii="Calibri" w:eastAsia="Calibri" w:hAnsi="Calibri" w:cs="Times New Roman"/>
          <w:color w:val="auto"/>
        </w:rPr>
        <w:t xml:space="preserve"> Zelfde oppervlaktebehandeling zoals lamel</w:t>
      </w:r>
    </w:p>
    <w:p w:rsidR="00E81084" w:rsidRPr="00F8335B" w:rsidRDefault="00E81084" w:rsidP="00E81084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 w:rsidRPr="00F8335B">
        <w:rPr>
          <w:b/>
          <w:lang w:eastAsia="nl-NL"/>
        </w:rPr>
        <w:t>Montagewijze</w:t>
      </w:r>
      <w:r w:rsidRPr="00F8335B">
        <w:rPr>
          <w:bCs/>
          <w:lang w:eastAsia="nl-NL"/>
        </w:rPr>
        <w:t>:</w:t>
      </w:r>
      <w:r w:rsidRPr="00F8335B">
        <w:rPr>
          <w:rStyle w:val="Kop3Char"/>
          <w:rFonts w:ascii="Calibri" w:eastAsia="Calibri" w:hAnsi="Calibri" w:cs="Times New Roman"/>
          <w:b/>
          <w:color w:val="auto"/>
        </w:rPr>
        <w:t xml:space="preserve"> </w:t>
      </w:r>
      <w:r w:rsidR="00A30566">
        <w:rPr>
          <w:rStyle w:val="Kop3Char"/>
          <w:rFonts w:ascii="Calibri" w:eastAsia="Calibri" w:hAnsi="Calibri" w:cs="Times New Roman"/>
          <w:color w:val="auto"/>
        </w:rPr>
        <w:t>Met bout VZK DIN 7991 M5x55 + rondsel M5 + Borgmoer M5</w:t>
      </w:r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>, minimum gemiddelde laagdikte 60µm, standaard RAL-kleuren 70% glans</w:t>
      </w:r>
    </w:p>
    <w:p w:rsidR="003E502D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alsook "</w:t>
      </w:r>
      <w:proofErr w:type="spellStart"/>
      <w:r w:rsidRPr="007244D2">
        <w:t>seaside</w:t>
      </w:r>
      <w:proofErr w:type="spellEnd"/>
      <w:r w:rsidRPr="007244D2">
        <w:t>"-lakken, structuurlakken en specifieke lakpoederreferenties.</w:t>
      </w:r>
    </w:p>
    <w:p w:rsidR="00AE0376" w:rsidRDefault="00AE0376" w:rsidP="00AE0376">
      <w:pPr>
        <w:pStyle w:val="Geenafstand"/>
        <w:ind w:right="-1"/>
      </w:pPr>
    </w:p>
    <w:p w:rsidR="00AE0376" w:rsidRDefault="00AE0376" w:rsidP="00AE0376">
      <w:pPr>
        <w:pStyle w:val="Geenafstand"/>
        <w:rPr>
          <w:rStyle w:val="Kop2Char"/>
        </w:rPr>
      </w:pPr>
      <w:r w:rsidRPr="005D47B6">
        <w:rPr>
          <w:rStyle w:val="Kop2Char"/>
        </w:rPr>
        <w:t>Uitvoering</w:t>
      </w:r>
    </w:p>
    <w:p w:rsidR="00AE0376" w:rsidRDefault="00AE0376" w:rsidP="00AE0376">
      <w:pPr>
        <w:pStyle w:val="Geenafstand"/>
        <w:rPr>
          <w:rStyle w:val="Kop2Char"/>
        </w:rPr>
      </w:pPr>
    </w:p>
    <w:p w:rsidR="00AE0376" w:rsidRDefault="00E81084" w:rsidP="00E81084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Variabele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hellingshoek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, </w:t>
      </w:r>
      <w:r>
        <w:rPr>
          <w:rFonts w:cs="Calibri"/>
          <w:color w:val="000000"/>
          <w:sz w:val="23"/>
          <w:szCs w:val="23"/>
          <w:shd w:val="clear" w:color="auto" w:fill="FFFFFF"/>
        </w:rPr>
        <w:t>d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>e vertanding tussen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>de 2 onderdelen maakt 11 posities mogelijk.</w:t>
      </w:r>
      <w:r w:rsidR="00AE0376"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</w:p>
    <w:p w:rsidR="00AE0376" w:rsidRPr="007244D2" w:rsidRDefault="00AE0376" w:rsidP="00AE0376">
      <w:pPr>
        <w:pStyle w:val="Geenafstand"/>
        <w:rPr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De afstand tussen twee lamellen hangt van het lameltype af.</w:t>
      </w:r>
    </w:p>
    <w:p w:rsidR="003E502D" w:rsidRPr="007244D2" w:rsidRDefault="003E502D" w:rsidP="003E502D">
      <w:pPr>
        <w:pStyle w:val="Geenafstand"/>
      </w:pPr>
    </w:p>
    <w:p w:rsidR="003E502D" w:rsidRPr="007244D2" w:rsidRDefault="00D87C2A" w:rsidP="00315892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zijplaten zijn verkrijgbaar.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gelaserd, dikte </w:t>
      </w:r>
      <w:r w:rsidR="00F210B8">
        <w:rPr>
          <w:rFonts w:ascii="Calibri" w:eastAsia="Calibri" w:hAnsi="Calibri" w:cs="Tahoma"/>
          <w:sz w:val="22"/>
          <w:szCs w:val="22"/>
          <w:lang w:eastAsia="en-US"/>
        </w:rPr>
        <w:t>3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 mm.</w:t>
      </w:r>
    </w:p>
    <w:p w:rsidR="003E502D" w:rsidRPr="007244D2" w:rsidRDefault="003E502D" w:rsidP="00315892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F09" w:rsidRDefault="00947F09" w:rsidP="00584936">
      <w:r>
        <w:separator/>
      </w:r>
    </w:p>
  </w:endnote>
  <w:endnote w:type="continuationSeparator" w:id="0">
    <w:p w:rsidR="00947F09" w:rsidRDefault="00947F09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09" w:rsidRDefault="00947F0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09" w:rsidRDefault="00947F0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09" w:rsidRDefault="00947F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F09" w:rsidRDefault="00947F09" w:rsidP="00584936">
      <w:r>
        <w:separator/>
      </w:r>
    </w:p>
  </w:footnote>
  <w:footnote w:type="continuationSeparator" w:id="0">
    <w:p w:rsidR="00947F09" w:rsidRDefault="00947F09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09" w:rsidRDefault="00F36E0B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09" w:rsidRDefault="00F36E0B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09" w:rsidRDefault="00F36E0B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845CF"/>
    <w:rsid w:val="000877DB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E1C19"/>
    <w:rsid w:val="00515344"/>
    <w:rsid w:val="00522424"/>
    <w:rsid w:val="00525702"/>
    <w:rsid w:val="00535CEE"/>
    <w:rsid w:val="00584936"/>
    <w:rsid w:val="005A1F6F"/>
    <w:rsid w:val="005C7E25"/>
    <w:rsid w:val="005F05CA"/>
    <w:rsid w:val="005F6755"/>
    <w:rsid w:val="00611879"/>
    <w:rsid w:val="0061302D"/>
    <w:rsid w:val="00671AA8"/>
    <w:rsid w:val="00685067"/>
    <w:rsid w:val="006A176D"/>
    <w:rsid w:val="006A780D"/>
    <w:rsid w:val="006B03E9"/>
    <w:rsid w:val="006C3D0E"/>
    <w:rsid w:val="006C401A"/>
    <w:rsid w:val="006F3CC4"/>
    <w:rsid w:val="007244D2"/>
    <w:rsid w:val="00737673"/>
    <w:rsid w:val="007822A6"/>
    <w:rsid w:val="00784F2A"/>
    <w:rsid w:val="00787799"/>
    <w:rsid w:val="007A06F7"/>
    <w:rsid w:val="007B1946"/>
    <w:rsid w:val="007B4030"/>
    <w:rsid w:val="007D5206"/>
    <w:rsid w:val="007E43C9"/>
    <w:rsid w:val="007F3411"/>
    <w:rsid w:val="007F60AA"/>
    <w:rsid w:val="00816D7F"/>
    <w:rsid w:val="0082380F"/>
    <w:rsid w:val="008D1CFA"/>
    <w:rsid w:val="008E3C3F"/>
    <w:rsid w:val="008F0ACC"/>
    <w:rsid w:val="0091495A"/>
    <w:rsid w:val="0092495C"/>
    <w:rsid w:val="00947F09"/>
    <w:rsid w:val="009505A1"/>
    <w:rsid w:val="009A17EA"/>
    <w:rsid w:val="00A231A8"/>
    <w:rsid w:val="00A23D12"/>
    <w:rsid w:val="00A30566"/>
    <w:rsid w:val="00A54D3B"/>
    <w:rsid w:val="00A63904"/>
    <w:rsid w:val="00A70208"/>
    <w:rsid w:val="00A71010"/>
    <w:rsid w:val="00A87CCB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1645"/>
    <w:rsid w:val="00B630C1"/>
    <w:rsid w:val="00B75590"/>
    <w:rsid w:val="00BC2A15"/>
    <w:rsid w:val="00BE35D1"/>
    <w:rsid w:val="00BF0CC0"/>
    <w:rsid w:val="00C11DFF"/>
    <w:rsid w:val="00C8038E"/>
    <w:rsid w:val="00CA6850"/>
    <w:rsid w:val="00CB5A3D"/>
    <w:rsid w:val="00CD7F52"/>
    <w:rsid w:val="00D0178E"/>
    <w:rsid w:val="00D205DE"/>
    <w:rsid w:val="00D34B9C"/>
    <w:rsid w:val="00D87C2A"/>
    <w:rsid w:val="00DA7063"/>
    <w:rsid w:val="00DB59F8"/>
    <w:rsid w:val="00DB6740"/>
    <w:rsid w:val="00DC4D3D"/>
    <w:rsid w:val="00E176F3"/>
    <w:rsid w:val="00E23D9B"/>
    <w:rsid w:val="00E60D9B"/>
    <w:rsid w:val="00E623A1"/>
    <w:rsid w:val="00E63F06"/>
    <w:rsid w:val="00E81084"/>
    <w:rsid w:val="00F01670"/>
    <w:rsid w:val="00F02894"/>
    <w:rsid w:val="00F110FB"/>
    <w:rsid w:val="00F12C0E"/>
    <w:rsid w:val="00F210B8"/>
    <w:rsid w:val="00F36E0B"/>
    <w:rsid w:val="00F45113"/>
    <w:rsid w:val="00F61016"/>
    <w:rsid w:val="00F8388E"/>
    <w:rsid w:val="00F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5D57C598"/>
  <w15:docId w15:val="{1EBB6CCF-41B2-4360-A864-BD71F7D3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7</cp:revision>
  <cp:lastPrinted>2016-03-07T09:51:00Z</cp:lastPrinted>
  <dcterms:created xsi:type="dcterms:W3CDTF">2016-11-03T12:46:00Z</dcterms:created>
  <dcterms:modified xsi:type="dcterms:W3CDTF">2017-03-09T09:20:00Z</dcterms:modified>
</cp:coreProperties>
</file>