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7BA335BB" w:rsidR="00E070A5" w:rsidRPr="00F524E5" w:rsidRDefault="00F524E5" w:rsidP="4DA5596F">
      <w:pPr>
        <w:pStyle w:val="Kop3"/>
        <w:rPr>
          <w:rStyle w:val="Referentie"/>
          <w:lang w:val="en-US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 w:rsidRPr="00F524E5">
        <w:rPr>
          <w:lang w:val="en-US"/>
        </w:rPr>
        <w:t>Self-regula</w:t>
      </w:r>
      <w:r>
        <w:rPr>
          <w:lang w:val="en-US"/>
        </w:rPr>
        <w:t>ting flap window ventilator</w:t>
      </w:r>
      <w:r w:rsidR="6995F497" w:rsidRPr="00F524E5">
        <w:rPr>
          <w:rStyle w:val="MeetChar"/>
          <w:rFonts w:eastAsia="Calibri" w:cs="Calibri"/>
          <w:bCs/>
          <w:szCs w:val="24"/>
          <w:lang w:val="en-US"/>
        </w:rPr>
        <w:t xml:space="preserve">  </w:t>
      </w:r>
      <w:r>
        <w:rPr>
          <w:rStyle w:val="MeetChar"/>
          <w:rFonts w:eastAsia="Calibri" w:cs="Calibri"/>
          <w:bCs/>
          <w:szCs w:val="24"/>
          <w:lang w:val="en-US"/>
        </w:rPr>
        <w:t>PQ</w:t>
      </w:r>
      <w:r w:rsidR="6995F497" w:rsidRPr="00F524E5">
        <w:rPr>
          <w:rStyle w:val="MeetChar"/>
          <w:rFonts w:eastAsia="Calibri" w:cs="Calibri"/>
          <w:bCs/>
          <w:szCs w:val="24"/>
          <w:lang w:val="en-US"/>
        </w:rPr>
        <w:t xml:space="preserve">  mm</w:t>
      </w:r>
      <w:r w:rsidR="6995F497" w:rsidRPr="00F524E5">
        <w:rPr>
          <w:rStyle w:val="MerkChar"/>
          <w:rFonts w:eastAsia="Calibri" w:cs="Calibri"/>
          <w:bCs/>
          <w:szCs w:val="24"/>
          <w:lang w:val="en-US"/>
        </w:rPr>
        <w:t xml:space="preserve">  </w:t>
      </w:r>
      <w:r w:rsidR="00A037E2" w:rsidRPr="00F524E5">
        <w:rPr>
          <w:rStyle w:val="Referentie"/>
          <w:lang w:val="en-US"/>
        </w:rPr>
        <w:t>DUCO</w:t>
      </w:r>
      <w:r w:rsidR="0072049F" w:rsidRPr="00F524E5">
        <w:rPr>
          <w:rStyle w:val="Referentie"/>
          <w:lang w:val="en-US"/>
        </w:rPr>
        <w:t xml:space="preserve"> Ventilation &amp; Sun Control</w:t>
      </w:r>
      <w:r w:rsidR="00E070A5" w:rsidRPr="00F524E5">
        <w:rPr>
          <w:rStyle w:val="Referentie"/>
          <w:lang w:val="en-US"/>
        </w:rPr>
        <w:t xml:space="preserve"> </w:t>
      </w:r>
      <w:r w:rsidR="00D66364" w:rsidRPr="00F524E5">
        <w:rPr>
          <w:rStyle w:val="Referentie"/>
          <w:lang w:val="en-US"/>
        </w:rPr>
        <w:t>-</w:t>
      </w:r>
      <w:r w:rsidR="005C4409" w:rsidRPr="00F524E5">
        <w:rPr>
          <w:rStyle w:val="Referentie"/>
          <w:lang w:val="en-US"/>
        </w:rPr>
        <w:t xml:space="preserve"> </w:t>
      </w:r>
      <w:proofErr w:type="spellStart"/>
      <w:r w:rsidR="00CF4890" w:rsidRPr="00F524E5">
        <w:rPr>
          <w:rStyle w:val="Referentie"/>
          <w:lang w:val="en-US"/>
        </w:rPr>
        <w:t>Sky</w:t>
      </w:r>
      <w:r w:rsidR="00942A77" w:rsidRPr="00F524E5">
        <w:rPr>
          <w:rStyle w:val="Referentie"/>
          <w:lang w:val="en-US"/>
        </w:rPr>
        <w:t>Vent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  <w:r w:rsidR="00747B9B" w:rsidRPr="00F524E5">
        <w:rPr>
          <w:rStyle w:val="Referentie"/>
          <w:lang w:val="en-US"/>
        </w:rPr>
        <w:t xml:space="preserve"> </w:t>
      </w:r>
      <w:r w:rsidR="00EC47CD" w:rsidRPr="00F524E5">
        <w:rPr>
          <w:rStyle w:val="Referentie"/>
          <w:lang w:val="en-US"/>
        </w:rPr>
        <w:t>CK</w:t>
      </w:r>
      <w:r w:rsidR="396BBD96" w:rsidRPr="00F524E5">
        <w:rPr>
          <w:rStyle w:val="Referentie"/>
          <w:lang w:val="en-US"/>
        </w:rPr>
        <w:t xml:space="preserve"> </w:t>
      </w:r>
      <w:r w:rsidR="004335D0">
        <w:rPr>
          <w:rStyle w:val="Referentie"/>
          <w:lang w:val="en-US"/>
        </w:rPr>
        <w:t>S</w:t>
      </w:r>
      <w:r w:rsidR="396BBD96" w:rsidRPr="00F524E5">
        <w:rPr>
          <w:rStyle w:val="Referentie"/>
          <w:lang w:val="en-US"/>
        </w:rPr>
        <w:t>R</w:t>
      </w:r>
      <w:r w:rsidR="3E52161A" w:rsidRPr="00F524E5">
        <w:rPr>
          <w:rStyle w:val="Referentie"/>
          <w:lang w:val="en-US"/>
        </w:rPr>
        <w:t xml:space="preserve"> </w:t>
      </w:r>
      <w:r w:rsidR="00C34D40">
        <w:rPr>
          <w:rStyle w:val="Referentie"/>
          <w:lang w:val="en-US"/>
        </w:rPr>
        <w:t>(</w:t>
      </w:r>
      <w:r w:rsidR="3E52161A" w:rsidRPr="00F524E5">
        <w:rPr>
          <w:rStyle w:val="Referentie"/>
          <w:lang w:val="en-US"/>
        </w:rPr>
        <w:t>AK+)</w:t>
      </w:r>
    </w:p>
    <w:p w14:paraId="6CB479ED" w14:textId="1C46AAB2" w:rsidR="439B259C" w:rsidRPr="004F2BBA" w:rsidRDefault="00F524E5" w:rsidP="3A59FD21">
      <w:pPr>
        <w:pStyle w:val="Kop5"/>
        <w:rPr>
          <w:rFonts w:eastAsia="Calibri" w:cs="Calibri"/>
          <w:bCs/>
          <w:lang w:val="en-US"/>
        </w:rPr>
      </w:pPr>
      <w:r w:rsidRPr="004F2BBA">
        <w:rPr>
          <w:rFonts w:eastAsia="Calibri" w:cs="Calibri"/>
          <w:bCs/>
          <w:lang w:val="en-US"/>
        </w:rPr>
        <w:t>Description</w:t>
      </w:r>
    </w:p>
    <w:p w14:paraId="1CD6913F" w14:textId="7CEBDF3B" w:rsidR="00D426B6" w:rsidRPr="00FE65F8" w:rsidRDefault="00E648C5" w:rsidP="00D426B6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C34D40">
        <w:rPr>
          <w:rStyle w:val="CarMarque"/>
          <w:lang w:val="en-US"/>
        </w:rPr>
        <w:t>SkyVent</w:t>
      </w:r>
      <w:proofErr w:type="spellEnd"/>
      <w:r w:rsidRPr="00C34D40">
        <w:rPr>
          <w:rStyle w:val="CarMarque"/>
          <w:lang w:val="en-US"/>
        </w:rPr>
        <w:t xml:space="preserve"> CK SR</w:t>
      </w:r>
      <w:r>
        <w:rPr>
          <w:lang w:val="en-US"/>
        </w:rPr>
        <w:t xml:space="preserve"> is a t</w:t>
      </w:r>
      <w:r w:rsidR="00107BAF" w:rsidRPr="00FE65F8">
        <w:rPr>
          <w:lang w:val="en-US"/>
        </w:rPr>
        <w:t xml:space="preserve">hermally insulated </w:t>
      </w:r>
      <w:proofErr w:type="spellStart"/>
      <w:r w:rsidR="00107BAF" w:rsidRPr="00FE65F8">
        <w:rPr>
          <w:lang w:val="en-US"/>
        </w:rPr>
        <w:t>aluminium</w:t>
      </w:r>
      <w:proofErr w:type="spellEnd"/>
      <w:r w:rsidR="00107BAF" w:rsidRPr="00FE65F8">
        <w:rPr>
          <w:lang w:val="en-US"/>
        </w:rPr>
        <w:t xml:space="preserve"> self-regulating flap window grille with </w:t>
      </w:r>
      <w:r w:rsidR="00107BAF">
        <w:rPr>
          <w:lang w:val="en-US"/>
        </w:rPr>
        <w:t>self-regulating flap for the supply of fresh air in the living areas.</w:t>
      </w:r>
      <w:bookmarkStart w:id="18" w:name="_Hlk176170748"/>
      <w:r w:rsidR="00107BAF">
        <w:rPr>
          <w:lang w:val="en-US"/>
        </w:rPr>
        <w:t xml:space="preserve"> </w:t>
      </w:r>
      <w:r w:rsidR="00FE6FDF" w:rsidRPr="00FE6FDF">
        <w:rPr>
          <w:lang w:val="en-US"/>
        </w:rPr>
        <w:t xml:space="preserve">The vent is </w:t>
      </w:r>
      <w:r w:rsidR="00FE6FDF">
        <w:rPr>
          <w:lang w:val="en-US"/>
        </w:rPr>
        <w:t>equi</w:t>
      </w:r>
      <w:r w:rsidR="00D426B6">
        <w:rPr>
          <w:lang w:val="en-US"/>
        </w:rPr>
        <w:t>pped</w:t>
      </w:r>
      <w:r w:rsidR="00FE6FDF" w:rsidRPr="00FE6FDF">
        <w:rPr>
          <w:lang w:val="en-US"/>
        </w:rPr>
        <w:t xml:space="preserve"> with a 15 mm flange for mounting in a recess.</w:t>
      </w:r>
      <w:r w:rsidR="00EC47CD" w:rsidRPr="00FE6FDF">
        <w:rPr>
          <w:color w:val="FF0000"/>
          <w:lang w:val="en-US"/>
        </w:rPr>
        <w:t xml:space="preserve"> </w:t>
      </w:r>
      <w:bookmarkEnd w:id="18"/>
      <w:r w:rsidR="00FE6FDF" w:rsidRPr="00FE6FDF">
        <w:rPr>
          <w:lang w:val="en-US"/>
        </w:rPr>
        <w:t xml:space="preserve">Additionally, the vent is also equipped with an </w:t>
      </w:r>
      <w:proofErr w:type="spellStart"/>
      <w:r w:rsidR="00FE6FDF" w:rsidRPr="00FE6FDF">
        <w:rPr>
          <w:lang w:val="en-US"/>
        </w:rPr>
        <w:t>aluminium</w:t>
      </w:r>
      <w:proofErr w:type="spellEnd"/>
      <w:r w:rsidR="00FE6FDF" w:rsidRPr="00FE6FDF">
        <w:rPr>
          <w:lang w:val="en-US"/>
        </w:rPr>
        <w:t xml:space="preserve"> outer profile for maximum wind and water tightness.</w:t>
      </w:r>
      <w:r w:rsidR="0C447DCF" w:rsidRPr="00D426B6">
        <w:rPr>
          <w:color w:val="FF0000"/>
          <w:lang w:val="en-US"/>
        </w:rPr>
        <w:t xml:space="preserve"> </w:t>
      </w:r>
      <w:r w:rsidR="00D426B6" w:rsidRPr="00FE65F8">
        <w:rPr>
          <w:lang w:val="en-US"/>
        </w:rPr>
        <w:t>Optionally available in an acoustic version for situations with light (</w:t>
      </w:r>
      <w:r w:rsidR="00D426B6" w:rsidRPr="00C34D40">
        <w:rPr>
          <w:rStyle w:val="CarMarque"/>
          <w:lang w:val="en-US"/>
        </w:rPr>
        <w:t>AK</w:t>
      </w:r>
      <w:r w:rsidR="00D426B6" w:rsidRPr="00FE65F8">
        <w:rPr>
          <w:lang w:val="en-US"/>
        </w:rPr>
        <w:t>) and/or heavy noise exposure (</w:t>
      </w:r>
      <w:r w:rsidR="00D426B6" w:rsidRPr="00C34D40">
        <w:rPr>
          <w:rStyle w:val="CarMarque"/>
        </w:rPr>
        <w:t>AK+</w:t>
      </w:r>
      <w:r w:rsidR="00D426B6" w:rsidRPr="00FE65F8">
        <w:rPr>
          <w:lang w:val="en-US"/>
        </w:rPr>
        <w:t>).</w:t>
      </w:r>
    </w:p>
    <w:p w14:paraId="5CB0596E" w14:textId="55C5C76A" w:rsidR="3A59FD21" w:rsidRPr="00907DAE" w:rsidRDefault="3A59FD21">
      <w:pPr>
        <w:rPr>
          <w:lang w:val="en-US"/>
        </w:rPr>
      </w:pPr>
    </w:p>
    <w:p w14:paraId="285132D5" w14:textId="77777777" w:rsidR="00907DAE" w:rsidRPr="00907DAE" w:rsidRDefault="00907DAE" w:rsidP="00907DAE">
      <w:pPr>
        <w:rPr>
          <w:lang w:val="en-US"/>
        </w:rPr>
      </w:pPr>
      <w:r w:rsidRPr="00907DAE">
        <w:rPr>
          <w:lang w:val="en-US"/>
        </w:rPr>
        <w:t xml:space="preserve">The standard self-regulating flap ensures energy gain and a constant flow rate. The flap ensures that the ventilation volume remains the same in case of increasing wind, i.e. the increasing wind is smoothed out. The flap responds excellently at a pressure difference as low as 1 Pa, avoids draughts and limits energy loss and overventilation. The length of the operable flap </w:t>
      </w:r>
      <w:proofErr w:type="spellStart"/>
      <w:r w:rsidRPr="00907DAE">
        <w:rPr>
          <w:lang w:val="en-US"/>
        </w:rPr>
        <w:t>kan</w:t>
      </w:r>
      <w:proofErr w:type="spellEnd"/>
      <w:r w:rsidRPr="00907DAE">
        <w:rPr>
          <w:lang w:val="en-US"/>
        </w:rPr>
        <w:t xml:space="preserve"> be limited according to the desired or required flow rate.</w:t>
      </w:r>
    </w:p>
    <w:p w14:paraId="3A6BA75B" w14:textId="7435750D" w:rsidR="3A59FD21" w:rsidRPr="00907DAE" w:rsidRDefault="3A59FD21" w:rsidP="3A59FD21">
      <w:pPr>
        <w:rPr>
          <w:highlight w:val="yellow"/>
          <w:lang w:val="en-US"/>
        </w:rPr>
      </w:pPr>
    </w:p>
    <w:p w14:paraId="25AFE209" w14:textId="5E6AA6B9" w:rsidR="2531BE56" w:rsidRPr="00D426B6" w:rsidRDefault="000F2670" w:rsidP="3A59FD21">
      <w:pPr>
        <w:rPr>
          <w:rFonts w:eastAsia="Calibri" w:cs="Calibri"/>
          <w:lang w:val="en-US"/>
        </w:rPr>
      </w:pPr>
      <w:bookmarkStart w:id="19" w:name="_Hlk176175645"/>
      <w:r w:rsidRPr="00907DAE">
        <w:rPr>
          <w:rFonts w:eastAsia="Calibri" w:cs="Calibri"/>
          <w:lang w:val="en-US"/>
        </w:rPr>
        <w:t xml:space="preserve">The inner </w:t>
      </w:r>
      <w:r w:rsidR="00D426B6" w:rsidRPr="00D426B6">
        <w:rPr>
          <w:rFonts w:eastAsia="Calibri" w:cs="Calibri"/>
          <w:lang w:val="en-US"/>
        </w:rPr>
        <w:t>grid</w:t>
      </w:r>
      <w:r w:rsidRPr="00D426B6">
        <w:rPr>
          <w:rFonts w:eastAsia="Calibri" w:cs="Calibri"/>
          <w:lang w:val="en-US"/>
        </w:rPr>
        <w:t xml:space="preserve"> with invisible perforation is </w:t>
      </w:r>
      <w:r w:rsidR="00D426B6" w:rsidRPr="00D426B6">
        <w:rPr>
          <w:rFonts w:eastAsia="Calibri" w:cs="Calibri"/>
          <w:lang w:val="en-US"/>
        </w:rPr>
        <w:t>easily removable</w:t>
      </w:r>
      <w:r w:rsidRPr="00D426B6">
        <w:rPr>
          <w:rFonts w:eastAsia="Calibri" w:cs="Calibri"/>
          <w:lang w:val="en-US"/>
        </w:rPr>
        <w:t xml:space="preserve">, washable </w:t>
      </w:r>
      <w:r w:rsidRPr="000F2670">
        <w:rPr>
          <w:rFonts w:eastAsia="Calibri" w:cs="Calibri"/>
          <w:lang w:val="en-US"/>
        </w:rPr>
        <w:t>and insect repellent.</w:t>
      </w:r>
      <w:r>
        <w:rPr>
          <w:rFonts w:eastAsia="Calibri" w:cs="Calibri"/>
          <w:lang w:val="en-US"/>
        </w:rPr>
        <w:t xml:space="preserve"> </w:t>
      </w:r>
      <w:r w:rsidR="004A3110">
        <w:rPr>
          <w:rFonts w:eastAsia="Calibri" w:cs="Calibri"/>
          <w:lang w:val="en-US"/>
        </w:rPr>
        <w:t xml:space="preserve">The inner cover provides an </w:t>
      </w:r>
      <w:r w:rsidRPr="00D426B6">
        <w:rPr>
          <w:rFonts w:eastAsia="Calibri" w:cs="Calibri"/>
          <w:lang w:val="en-US"/>
        </w:rPr>
        <w:t>upward air flow and comfortable indoor climate</w:t>
      </w:r>
      <w:r w:rsidR="2531BE56" w:rsidRPr="00D426B6">
        <w:rPr>
          <w:rFonts w:eastAsia="Calibri" w:cs="Calibri"/>
          <w:lang w:val="en-US"/>
        </w:rPr>
        <w:t xml:space="preserve"> (Coanda</w:t>
      </w:r>
      <w:r w:rsidRPr="00D426B6">
        <w:rPr>
          <w:rFonts w:eastAsia="Calibri" w:cs="Calibri"/>
          <w:lang w:val="en-US"/>
        </w:rPr>
        <w:t xml:space="preserve"> </w:t>
      </w:r>
      <w:r w:rsidR="2531BE56" w:rsidRPr="00D426B6">
        <w:rPr>
          <w:rFonts w:eastAsia="Calibri" w:cs="Calibri"/>
          <w:lang w:val="en-US"/>
        </w:rPr>
        <w:t>effect).</w:t>
      </w:r>
    </w:p>
    <w:bookmarkEnd w:id="19"/>
    <w:p w14:paraId="1443416A" w14:textId="5E80ACBC" w:rsidR="3A59FD21" w:rsidRPr="00D426B6" w:rsidRDefault="3A59FD21">
      <w:pPr>
        <w:rPr>
          <w:lang w:val="en-US"/>
        </w:rPr>
      </w:pPr>
    </w:p>
    <w:p w14:paraId="780D05A6" w14:textId="66FB8D65" w:rsidR="1F60BAEB" w:rsidRPr="00F524E5" w:rsidRDefault="00F524E5" w:rsidP="3A59FD21">
      <w:pPr>
        <w:pStyle w:val="Kop5"/>
        <w:spacing w:line="259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>Application</w:t>
      </w:r>
    </w:p>
    <w:p w14:paraId="3702D242" w14:textId="77777777" w:rsidR="00FE6FDF" w:rsidRPr="00CC34D3" w:rsidRDefault="00FE6FDF" w:rsidP="00FE6FDF">
      <w:pPr>
        <w:pStyle w:val="Lijstalinea"/>
        <w:numPr>
          <w:ilvl w:val="0"/>
          <w:numId w:val="1"/>
        </w:numPr>
        <w:ind w:left="360"/>
      </w:pPr>
      <w:r w:rsidRPr="00CC34D3">
        <w:t xml:space="preserve">Compact </w:t>
      </w:r>
      <w:proofErr w:type="spellStart"/>
      <w:r w:rsidRPr="00CC34D3">
        <w:t>transom</w:t>
      </w:r>
      <w:proofErr w:type="spellEnd"/>
      <w:r w:rsidRPr="00CC34D3">
        <w:t xml:space="preserve"> </w:t>
      </w:r>
      <w:proofErr w:type="spellStart"/>
      <w:r w:rsidRPr="00CC34D3">
        <w:t>mounting</w:t>
      </w:r>
      <w:proofErr w:type="spellEnd"/>
      <w:r w:rsidRPr="00CC34D3">
        <w:t>.</w:t>
      </w:r>
    </w:p>
    <w:p w14:paraId="2EDDCB73" w14:textId="07CFB072" w:rsidR="00064D89" w:rsidRPr="003F6D96" w:rsidRDefault="00DE03FF" w:rsidP="3A59FD21">
      <w:pPr>
        <w:pStyle w:val="Lijstalinea"/>
        <w:numPr>
          <w:ilvl w:val="0"/>
          <w:numId w:val="1"/>
        </w:numPr>
        <w:ind w:left="360"/>
        <w:rPr>
          <w:lang w:val="en-US"/>
        </w:rPr>
      </w:pPr>
      <w:r w:rsidRPr="003F6D96">
        <w:rPr>
          <w:rFonts w:eastAsia="Calibri" w:cs="Calibri"/>
          <w:lang w:val="en-US"/>
        </w:rPr>
        <w:t xml:space="preserve">Discreet fitting </w:t>
      </w:r>
      <w:r w:rsidR="003F6D96" w:rsidRPr="003F6D96">
        <w:rPr>
          <w:rFonts w:eastAsia="Calibri" w:cs="Calibri"/>
          <w:lang w:val="en-US"/>
        </w:rPr>
        <w:t>provides a sleek façade</w:t>
      </w:r>
      <w:r w:rsidR="00790649" w:rsidRPr="003F6D96">
        <w:rPr>
          <w:rFonts w:eastAsia="Calibri" w:cs="Calibri"/>
          <w:lang w:val="en-US"/>
        </w:rPr>
        <w:t>.</w:t>
      </w:r>
    </w:p>
    <w:p w14:paraId="1E30A029" w14:textId="4A65D81D" w:rsidR="6C8121FF" w:rsidRPr="00C47422" w:rsidRDefault="00C47422" w:rsidP="3A59FD21">
      <w:pPr>
        <w:pStyle w:val="Lijstalinea"/>
        <w:numPr>
          <w:ilvl w:val="0"/>
          <w:numId w:val="1"/>
        </w:numPr>
        <w:ind w:left="360"/>
        <w:rPr>
          <w:lang w:val="en-US"/>
        </w:rPr>
      </w:pPr>
      <w:r w:rsidRPr="00C47422">
        <w:rPr>
          <w:lang w:val="en-US"/>
        </w:rPr>
        <w:t xml:space="preserve">Wind-loaded applications such as high-rise buildings </w:t>
      </w:r>
      <w:r w:rsidR="62760D9A" w:rsidRPr="00C47422">
        <w:rPr>
          <w:lang w:val="en-US"/>
        </w:rPr>
        <w:t>(</w:t>
      </w:r>
      <w:r w:rsidR="00D426B6" w:rsidRPr="00C47422">
        <w:rPr>
          <w:lang w:val="en-US"/>
        </w:rPr>
        <w:t>up to</w:t>
      </w:r>
      <w:r w:rsidR="62760D9A" w:rsidRPr="00C47422">
        <w:rPr>
          <w:lang w:val="en-US"/>
        </w:rPr>
        <w:t xml:space="preserve"> </w:t>
      </w:r>
      <w:r w:rsidR="00CF4890" w:rsidRPr="00C47422">
        <w:rPr>
          <w:lang w:val="en-US"/>
        </w:rPr>
        <w:t>7</w:t>
      </w:r>
      <w:r w:rsidR="62760D9A" w:rsidRPr="00C47422">
        <w:rPr>
          <w:lang w:val="en-US"/>
        </w:rPr>
        <w:t xml:space="preserve">0m) </w:t>
      </w:r>
      <w:r w:rsidRPr="00C47422">
        <w:rPr>
          <w:lang w:val="en-US"/>
        </w:rPr>
        <w:t>and coastal apartment buildings</w:t>
      </w:r>
      <w:r w:rsidR="62760D9A" w:rsidRPr="00C47422">
        <w:rPr>
          <w:lang w:val="en-US"/>
        </w:rPr>
        <w:t>.</w:t>
      </w:r>
    </w:p>
    <w:p w14:paraId="22AAF3FF" w14:textId="77777777" w:rsidR="004A3110" w:rsidRPr="00536DB1" w:rsidRDefault="004A3110" w:rsidP="004A3110">
      <w:pPr>
        <w:pStyle w:val="Lijstalinea"/>
        <w:numPr>
          <w:ilvl w:val="0"/>
          <w:numId w:val="1"/>
        </w:numPr>
        <w:ind w:left="360"/>
        <w:rPr>
          <w:lang w:val="en-US"/>
        </w:rPr>
      </w:pPr>
      <w:r w:rsidRPr="00536DB1">
        <w:rPr>
          <w:lang w:val="en-US"/>
        </w:rPr>
        <w:t>Both (major) renovation and new build projects.</w:t>
      </w:r>
    </w:p>
    <w:p w14:paraId="31C47F7B" w14:textId="52582406" w:rsidR="3A59FD21" w:rsidRPr="004A3110" w:rsidRDefault="3A59FD21" w:rsidP="3A59FD21">
      <w:pPr>
        <w:rPr>
          <w:rStyle w:val="MerkChar"/>
          <w:rFonts w:eastAsia="Calibri" w:cs="Calibri"/>
          <w:color w:val="auto"/>
          <w:lang w:val="en-US"/>
        </w:rPr>
      </w:pPr>
    </w:p>
    <w:p w14:paraId="28144533" w14:textId="5B6C523A" w:rsidR="3DC604BC" w:rsidRPr="00F524E5" w:rsidRDefault="3DC604BC" w:rsidP="3A59FD21">
      <w:pPr>
        <w:pStyle w:val="Kop5"/>
        <w:spacing w:line="259" w:lineRule="auto"/>
        <w:rPr>
          <w:rFonts w:eastAsia="Calibri" w:cs="Calibri"/>
          <w:bCs/>
        </w:rPr>
      </w:pPr>
      <w:proofErr w:type="spellStart"/>
      <w:r w:rsidRPr="00F524E5">
        <w:rPr>
          <w:rFonts w:eastAsia="Calibri" w:cs="Calibri"/>
          <w:bCs/>
        </w:rPr>
        <w:t>Material</w:t>
      </w:r>
      <w:proofErr w:type="spellEnd"/>
    </w:p>
    <w:p w14:paraId="73DA8128" w14:textId="77777777" w:rsidR="3DF34946" w:rsidRPr="00F524E5" w:rsidRDefault="3DF34946" w:rsidP="3A59FD21">
      <w:pPr>
        <w:pStyle w:val="Lijstalinea"/>
        <w:numPr>
          <w:ilvl w:val="0"/>
          <w:numId w:val="3"/>
        </w:numPr>
        <w:ind w:left="360"/>
      </w:pPr>
      <w:r w:rsidRPr="00F524E5">
        <w:t>Aluminium : EN AW – 6063 T66</w:t>
      </w:r>
    </w:p>
    <w:p w14:paraId="32BDCF9C" w14:textId="77777777" w:rsidR="006B3A6F" w:rsidRPr="002402F4" w:rsidRDefault="006B3A6F" w:rsidP="006B3A6F">
      <w:pPr>
        <w:pStyle w:val="Lijstalinea"/>
        <w:numPr>
          <w:ilvl w:val="0"/>
          <w:numId w:val="3"/>
        </w:numPr>
        <w:ind w:left="360"/>
        <w:rPr>
          <w:lang w:val="en-US"/>
        </w:rPr>
      </w:pPr>
      <w:r w:rsidRPr="002402F4">
        <w:rPr>
          <w:lang w:val="en-US"/>
        </w:rPr>
        <w:t xml:space="preserve">Plastic parts: ABS and PVC (impact-resistant, </w:t>
      </w:r>
      <w:proofErr w:type="spellStart"/>
      <w:r w:rsidRPr="002402F4">
        <w:rPr>
          <w:lang w:val="en-US"/>
        </w:rPr>
        <w:t>colourfast</w:t>
      </w:r>
      <w:proofErr w:type="spellEnd"/>
      <w:r w:rsidRPr="002402F4">
        <w:rPr>
          <w:lang w:val="en-US"/>
        </w:rPr>
        <w:t xml:space="preserve"> and weatherproof)</w:t>
      </w:r>
    </w:p>
    <w:p w14:paraId="382F6D9A" w14:textId="77777777" w:rsidR="006B3A6F" w:rsidRPr="002402F4" w:rsidRDefault="006B3A6F" w:rsidP="006B3A6F">
      <w:pPr>
        <w:pStyle w:val="Lijstalinea"/>
        <w:numPr>
          <w:ilvl w:val="0"/>
          <w:numId w:val="3"/>
        </w:numPr>
        <w:ind w:left="360"/>
        <w:rPr>
          <w:lang w:val="en-US"/>
        </w:rPr>
      </w:pPr>
      <w:r w:rsidRPr="002402F4">
        <w:rPr>
          <w:lang w:val="en-US"/>
        </w:rPr>
        <w:t xml:space="preserve">Damping foam </w:t>
      </w:r>
      <w:r w:rsidRPr="00C34D40">
        <w:rPr>
          <w:rStyle w:val="CarMarque"/>
        </w:rPr>
        <w:t>AK(+)</w:t>
      </w:r>
      <w:r w:rsidRPr="002402F4">
        <w:rPr>
          <w:lang w:val="en-US"/>
        </w:rPr>
        <w:t>: acoustic foam 34 kg/m³</w:t>
      </w:r>
    </w:p>
    <w:p w14:paraId="644A90B2" w14:textId="1AEEBC6F" w:rsidR="3A59FD21" w:rsidRPr="00182D29" w:rsidRDefault="3A59FD21" w:rsidP="3A59FD21">
      <w:pPr>
        <w:pStyle w:val="Lijstalinea"/>
        <w:ind w:left="360"/>
        <w:rPr>
          <w:lang w:val="en-US"/>
        </w:rPr>
      </w:pPr>
    </w:p>
    <w:p w14:paraId="5513EED8" w14:textId="77777777" w:rsidR="006B3A6F" w:rsidRPr="00F37747" w:rsidRDefault="006B3A6F" w:rsidP="006B3A6F">
      <w:pPr>
        <w:pStyle w:val="Kop5"/>
        <w:rPr>
          <w:rFonts w:eastAsia="Calibri"/>
        </w:rPr>
      </w:pPr>
      <w:r w:rsidRPr="00F37747">
        <w:rPr>
          <w:rFonts w:eastAsia="Calibri"/>
        </w:rPr>
        <w:t>Finish / Surface treatment</w:t>
      </w:r>
    </w:p>
    <w:p w14:paraId="456A141F" w14:textId="77777777" w:rsidR="006B3A6F" w:rsidRPr="00F37747" w:rsidRDefault="006B3A6F" w:rsidP="006B3A6F">
      <w:pPr>
        <w:pStyle w:val="Lijstalinea"/>
        <w:numPr>
          <w:ilvl w:val="0"/>
          <w:numId w:val="2"/>
        </w:numPr>
        <w:ind w:left="360"/>
        <w:jc w:val="left"/>
        <w:rPr>
          <w:lang w:val="en-US"/>
        </w:rPr>
      </w:pPr>
      <w:r w:rsidRPr="00F37747">
        <w:rPr>
          <w:lang w:val="en-US"/>
        </w:rPr>
        <w:t>Powder coating (</w:t>
      </w:r>
      <w:proofErr w:type="spellStart"/>
      <w:r w:rsidRPr="00F37747">
        <w:rPr>
          <w:lang w:val="en-US"/>
        </w:rPr>
        <w:t>enamelled</w:t>
      </w:r>
      <w:proofErr w:type="spellEnd"/>
      <w:r w:rsidRPr="00F37747">
        <w:rPr>
          <w:lang w:val="en-US"/>
        </w:rPr>
        <w:t xml:space="preserve"> polyester powder coating): according to </w:t>
      </w:r>
      <w:proofErr w:type="spellStart"/>
      <w:r w:rsidRPr="00F37747">
        <w:rPr>
          <w:lang w:val="en-US"/>
        </w:rPr>
        <w:t>Qualicoat</w:t>
      </w:r>
      <w:proofErr w:type="spellEnd"/>
      <w:r w:rsidRPr="00F37747">
        <w:rPr>
          <w:lang w:val="en-US"/>
        </w:rPr>
        <w:t xml:space="preserve"> Seaside type A, layer thickness 60-80 µm</w:t>
      </w:r>
    </w:p>
    <w:p w14:paraId="1192D011" w14:textId="77777777" w:rsidR="006B3A6F" w:rsidRPr="00F37747" w:rsidRDefault="006B3A6F" w:rsidP="006B3A6F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en-US"/>
        </w:rPr>
      </w:pPr>
      <w:r w:rsidRPr="00F37747">
        <w:rPr>
          <w:rFonts w:eastAsia="Calibri" w:cs="Calibri"/>
          <w:lang w:val="en-US"/>
        </w:rPr>
        <w:t>DUCO300RAL (gloss, matt or fine-textured)</w:t>
      </w:r>
    </w:p>
    <w:p w14:paraId="22ABD008" w14:textId="1D25E404" w:rsidR="00CF4890" w:rsidRPr="00F37747" w:rsidRDefault="00CF4890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en-US"/>
        </w:rPr>
      </w:pPr>
      <w:r w:rsidRPr="00F37747">
        <w:rPr>
          <w:rFonts w:eastAsia="Calibri" w:cs="Calibri"/>
          <w:lang w:val="en-US"/>
        </w:rPr>
        <w:t>Bi-</w:t>
      </w:r>
      <w:proofErr w:type="spellStart"/>
      <w:r w:rsidRPr="00F37747">
        <w:rPr>
          <w:rFonts w:eastAsia="Calibri" w:cs="Calibri"/>
          <w:lang w:val="en-US"/>
        </w:rPr>
        <w:t>colo</w:t>
      </w:r>
      <w:r w:rsidR="00D426B6" w:rsidRPr="00F37747">
        <w:rPr>
          <w:rFonts w:eastAsia="Calibri" w:cs="Calibri"/>
          <w:lang w:val="en-US"/>
        </w:rPr>
        <w:t>u</w:t>
      </w:r>
      <w:r w:rsidRPr="00F37747">
        <w:rPr>
          <w:rFonts w:eastAsia="Calibri" w:cs="Calibri"/>
          <w:lang w:val="en-US"/>
        </w:rPr>
        <w:t>r</w:t>
      </w:r>
      <w:proofErr w:type="spellEnd"/>
      <w:r w:rsidRPr="00F37747">
        <w:rPr>
          <w:rFonts w:eastAsia="Calibri" w:cs="Calibri"/>
          <w:lang w:val="en-US"/>
        </w:rPr>
        <w:t xml:space="preserve"> (</w:t>
      </w:r>
      <w:r w:rsidR="00F37747" w:rsidRPr="00F37747">
        <w:rPr>
          <w:rFonts w:eastAsia="Calibri" w:cs="Calibri"/>
          <w:lang w:val="en-US"/>
        </w:rPr>
        <w:t xml:space="preserve">where the exterior and interior </w:t>
      </w:r>
      <w:proofErr w:type="spellStart"/>
      <w:r w:rsidR="00F37747" w:rsidRPr="00F37747">
        <w:rPr>
          <w:rFonts w:eastAsia="Calibri" w:cs="Calibri"/>
          <w:lang w:val="en-US"/>
        </w:rPr>
        <w:t>colours</w:t>
      </w:r>
      <w:proofErr w:type="spellEnd"/>
      <w:r w:rsidR="00F37747" w:rsidRPr="00F37747">
        <w:rPr>
          <w:rFonts w:eastAsia="Calibri" w:cs="Calibri"/>
          <w:lang w:val="en-US"/>
        </w:rPr>
        <w:t xml:space="preserve"> are different)</w:t>
      </w:r>
    </w:p>
    <w:p w14:paraId="284831C3" w14:textId="77777777" w:rsidR="006B3A6F" w:rsidRPr="00F37747" w:rsidRDefault="006B3A6F" w:rsidP="006B3A6F">
      <w:pPr>
        <w:pStyle w:val="Lijstalinea"/>
        <w:numPr>
          <w:ilvl w:val="0"/>
          <w:numId w:val="2"/>
        </w:numPr>
        <w:ind w:left="360"/>
        <w:jc w:val="left"/>
        <w:rPr>
          <w:lang w:val="en-US"/>
        </w:rPr>
      </w:pPr>
      <w:proofErr w:type="spellStart"/>
      <w:r w:rsidRPr="00F37747">
        <w:rPr>
          <w:rFonts w:eastAsia="Calibri" w:cs="Calibri"/>
          <w:sz w:val="19"/>
          <w:szCs w:val="19"/>
          <w:lang w:val="en-US"/>
        </w:rPr>
        <w:t>Colour</w:t>
      </w:r>
      <w:proofErr w:type="spellEnd"/>
      <w:r w:rsidRPr="00F37747">
        <w:rPr>
          <w:rFonts w:eastAsia="Calibri" w:cs="Calibri"/>
          <w:sz w:val="19"/>
          <w:szCs w:val="19"/>
          <w:lang w:val="en-US"/>
        </w:rPr>
        <w:t xml:space="preserve"> of end caps = white / black</w:t>
      </w:r>
    </w:p>
    <w:p w14:paraId="111534BB" w14:textId="7B5E23F1" w:rsidR="000456FF" w:rsidRPr="00F37747" w:rsidRDefault="000456FF">
      <w:pPr>
        <w:jc w:val="left"/>
        <w:rPr>
          <w:lang w:val="en-US"/>
        </w:rPr>
      </w:pPr>
      <w:r w:rsidRPr="00F37747">
        <w:rPr>
          <w:lang w:val="en-US"/>
        </w:rPr>
        <w:br w:type="page"/>
      </w:r>
    </w:p>
    <w:p w14:paraId="3DE7722B" w14:textId="77777777" w:rsidR="006B3A6F" w:rsidRDefault="006B3A6F" w:rsidP="006B3A6F">
      <w:pPr>
        <w:pStyle w:val="Kop5"/>
      </w:pPr>
      <w:r>
        <w:lastRenderedPageBreak/>
        <w:t xml:space="preserve">Technical </w:t>
      </w:r>
      <w:proofErr w:type="spellStart"/>
      <w:r>
        <w:t>specifications</w:t>
      </w:r>
      <w:proofErr w:type="spellEnd"/>
    </w:p>
    <w:p w14:paraId="7313A50C" w14:textId="77777777" w:rsidR="006B3A6F" w:rsidRDefault="006B3A6F" w:rsidP="006B3A6F">
      <w:r>
        <w:t xml:space="preserve">Fitting </w:t>
      </w:r>
      <w:proofErr w:type="spellStart"/>
      <w:r>
        <w:t>depths</w:t>
      </w:r>
      <w:proofErr w:type="spellEnd"/>
      <w: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"/>
        <w:gridCol w:w="2551"/>
      </w:tblGrid>
      <w:tr w:rsidR="006B3A6F" w14:paraId="41503A5F" w14:textId="77777777" w:rsidTr="00BE6680">
        <w:trPr>
          <w:trHeight w:val="340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14:paraId="53AFBDDC" w14:textId="77777777" w:rsidR="006B3A6F" w:rsidRDefault="006B3A6F" w:rsidP="00BE6680">
            <w:pPr>
              <w:jc w:val="center"/>
            </w:pPr>
            <w:r>
              <w:t>Type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18138E8B" w14:textId="77777777" w:rsidR="006B3A6F" w:rsidRDefault="006B3A6F" w:rsidP="00BE6680">
            <w:pPr>
              <w:jc w:val="center"/>
            </w:pPr>
            <w:proofErr w:type="spellStart"/>
            <w:r>
              <w:t>Recess</w:t>
            </w:r>
            <w:proofErr w:type="spellEnd"/>
            <w:r>
              <w:t xml:space="preserve"> </w:t>
            </w:r>
            <w:proofErr w:type="spellStart"/>
            <w:r>
              <w:t>depth</w:t>
            </w:r>
            <w:proofErr w:type="spellEnd"/>
            <w:r>
              <w:t xml:space="preserve"> (mm)</w:t>
            </w:r>
          </w:p>
        </w:tc>
      </w:tr>
      <w:tr w:rsidR="006B3A6F" w14:paraId="765E164F" w14:textId="77777777" w:rsidTr="00BE6680">
        <w:tc>
          <w:tcPr>
            <w:tcW w:w="850" w:type="dxa"/>
            <w:vAlign w:val="center"/>
          </w:tcPr>
          <w:p w14:paraId="3DDC1A1D" w14:textId="77777777" w:rsidR="006B3A6F" w:rsidRPr="0006542A" w:rsidRDefault="006B3A6F" w:rsidP="00BE6680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Medio</w:t>
            </w:r>
          </w:p>
        </w:tc>
        <w:tc>
          <w:tcPr>
            <w:tcW w:w="2551" w:type="dxa"/>
            <w:vAlign w:val="center"/>
          </w:tcPr>
          <w:p w14:paraId="3FE2AEF0" w14:textId="77777777" w:rsidR="006B3A6F" w:rsidRDefault="006B3A6F" w:rsidP="00BE6680">
            <w:pPr>
              <w:jc w:val="center"/>
            </w:pPr>
            <w:r>
              <w:t>115 mm</w:t>
            </w:r>
          </w:p>
        </w:tc>
      </w:tr>
      <w:tr w:rsidR="006B3A6F" w14:paraId="5B1B7FD7" w14:textId="77777777" w:rsidTr="00BE6680">
        <w:tc>
          <w:tcPr>
            <w:tcW w:w="850" w:type="dxa"/>
            <w:vAlign w:val="center"/>
          </w:tcPr>
          <w:p w14:paraId="128ACED6" w14:textId="77777777" w:rsidR="006B3A6F" w:rsidRPr="0006542A" w:rsidRDefault="006B3A6F" w:rsidP="00BE6680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Alto</w:t>
            </w:r>
          </w:p>
        </w:tc>
        <w:tc>
          <w:tcPr>
            <w:tcW w:w="2551" w:type="dxa"/>
            <w:vAlign w:val="center"/>
          </w:tcPr>
          <w:p w14:paraId="722D9E36" w14:textId="77777777" w:rsidR="006B3A6F" w:rsidRDefault="006B3A6F" w:rsidP="00BE6680">
            <w:pPr>
              <w:jc w:val="center"/>
            </w:pPr>
            <w:r>
              <w:t>165 mm</w:t>
            </w:r>
          </w:p>
        </w:tc>
      </w:tr>
      <w:tr w:rsidR="006B3A6F" w14:paraId="59B209F5" w14:textId="77777777" w:rsidTr="00BE6680">
        <w:tc>
          <w:tcPr>
            <w:tcW w:w="850" w:type="dxa"/>
            <w:vAlign w:val="center"/>
          </w:tcPr>
          <w:p w14:paraId="49044F9E" w14:textId="77777777" w:rsidR="006B3A6F" w:rsidRPr="0006542A" w:rsidRDefault="006B3A6F" w:rsidP="00BE6680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Largo</w:t>
            </w:r>
          </w:p>
        </w:tc>
        <w:tc>
          <w:tcPr>
            <w:tcW w:w="2551" w:type="dxa"/>
            <w:vAlign w:val="center"/>
          </w:tcPr>
          <w:p w14:paraId="456F4B8C" w14:textId="77777777" w:rsidR="006B3A6F" w:rsidRDefault="006B3A6F" w:rsidP="00BE6680">
            <w:pPr>
              <w:jc w:val="center"/>
            </w:pPr>
            <w:r>
              <w:t>215 mm</w:t>
            </w:r>
          </w:p>
        </w:tc>
      </w:tr>
    </w:tbl>
    <w:p w14:paraId="1E34DC84" w14:textId="77777777" w:rsidR="006B3A6F" w:rsidRDefault="006B3A6F" w:rsidP="006B3A6F"/>
    <w:p w14:paraId="6CFC65A1" w14:textId="77777777" w:rsidR="006B3A6F" w:rsidRDefault="006B3A6F" w:rsidP="006B3A6F">
      <w:proofErr w:type="spellStart"/>
      <w:r>
        <w:t>Ventilation</w:t>
      </w:r>
      <w:proofErr w:type="spellEnd"/>
      <w:r>
        <w:t xml:space="preserve"> </w:t>
      </w:r>
      <w:proofErr w:type="spellStart"/>
      <w:r>
        <w:t>values</w:t>
      </w:r>
      <w:proofErr w:type="spellEnd"/>
      <w:r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709"/>
        <w:gridCol w:w="709"/>
        <w:gridCol w:w="708"/>
        <w:gridCol w:w="709"/>
        <w:gridCol w:w="709"/>
        <w:gridCol w:w="709"/>
        <w:gridCol w:w="708"/>
        <w:gridCol w:w="709"/>
        <w:gridCol w:w="1328"/>
        <w:gridCol w:w="1559"/>
      </w:tblGrid>
      <w:tr w:rsidR="006B3A6F" w:rsidRPr="00C34D40" w14:paraId="4BF82D05" w14:textId="77777777" w:rsidTr="00742618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29D3BBBD" w14:textId="77777777" w:rsidR="006B3A6F" w:rsidRPr="004D3FFA" w:rsidRDefault="006B3A6F" w:rsidP="00BE6680">
            <w:pPr>
              <w:jc w:val="center"/>
            </w:pPr>
            <w:r w:rsidRPr="004D3FFA">
              <w:t>Type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3AD60B04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  <w:r w:rsidRPr="004D3FFA">
              <w:rPr>
                <w:lang w:val="en-US"/>
              </w:rPr>
              <w:t>Airflow (Q) in l/s</w:t>
            </w:r>
            <w:r>
              <w:rPr>
                <w:lang w:val="en-US"/>
              </w:rPr>
              <w:t>/m at …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40716BA0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Airflow (Q) in m</w:t>
            </w:r>
            <w:r w:rsidRPr="004D3FFA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/h/m at …</w:t>
            </w:r>
          </w:p>
        </w:tc>
        <w:tc>
          <w:tcPr>
            <w:tcW w:w="1328" w:type="dxa"/>
            <w:vMerge w:val="restart"/>
            <w:shd w:val="clear" w:color="auto" w:fill="D6E3BC" w:themeFill="accent3" w:themeFillTint="66"/>
            <w:vAlign w:val="center"/>
          </w:tcPr>
          <w:p w14:paraId="5A3AA46D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  <w:r w:rsidRPr="004D3FFA">
              <w:rPr>
                <w:lang w:val="en-US"/>
              </w:rPr>
              <w:t>Equivalent area at 1 Pa (mm</w:t>
            </w:r>
            <w:r w:rsidRPr="004D3FFA">
              <w:rPr>
                <w:vertAlign w:val="superscript"/>
                <w:lang w:val="en-US"/>
              </w:rPr>
              <w:t>2</w:t>
            </w:r>
            <w:r w:rsidRPr="004D3FFA">
              <w:rPr>
                <w:lang w:val="en-US"/>
              </w:rPr>
              <w:t>/m)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14:paraId="16C2D87F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  <w:r w:rsidRPr="004D3FFA">
              <w:rPr>
                <w:lang w:val="en-US"/>
              </w:rPr>
              <w:t>Geometrical free area (mm</w:t>
            </w:r>
            <w:r w:rsidRPr="004D3FFA">
              <w:rPr>
                <w:vertAlign w:val="superscript"/>
                <w:lang w:val="en-US"/>
              </w:rPr>
              <w:t>2</w:t>
            </w:r>
            <w:r w:rsidRPr="004D3FFA">
              <w:rPr>
                <w:lang w:val="en-US"/>
              </w:rPr>
              <w:t>/m)</w:t>
            </w:r>
          </w:p>
        </w:tc>
      </w:tr>
      <w:tr w:rsidR="006B3A6F" w:rsidRPr="004D3FFA" w14:paraId="0EBA3584" w14:textId="77777777" w:rsidTr="00742618">
        <w:tc>
          <w:tcPr>
            <w:tcW w:w="1077" w:type="dxa"/>
            <w:vMerge/>
            <w:vAlign w:val="center"/>
          </w:tcPr>
          <w:p w14:paraId="0AE3EB17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4BE95C3" w14:textId="77777777" w:rsidR="006B3A6F" w:rsidRPr="004D3FFA" w:rsidRDefault="006B3A6F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E8453D2" w14:textId="77777777" w:rsidR="006B3A6F" w:rsidRPr="004D3FFA" w:rsidRDefault="006B3A6F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35909467" w14:textId="77777777" w:rsidR="006B3A6F" w:rsidRPr="004D3FFA" w:rsidRDefault="006B3A6F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69A09AA" w14:textId="77777777" w:rsidR="006B3A6F" w:rsidRPr="004D3FFA" w:rsidRDefault="006B3A6F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E7174DB" w14:textId="77777777" w:rsidR="006B3A6F" w:rsidRPr="004D3FFA" w:rsidRDefault="006B3A6F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419CD4F1" w14:textId="77777777" w:rsidR="006B3A6F" w:rsidRPr="004D3FFA" w:rsidRDefault="006B3A6F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38A20428" w14:textId="77777777" w:rsidR="006B3A6F" w:rsidRPr="004D3FFA" w:rsidRDefault="006B3A6F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A864DDF" w14:textId="77777777" w:rsidR="006B3A6F" w:rsidRPr="004D3FFA" w:rsidRDefault="006B3A6F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1328" w:type="dxa"/>
            <w:vMerge/>
            <w:vAlign w:val="center"/>
          </w:tcPr>
          <w:p w14:paraId="4D662799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6309EC46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</w:p>
        </w:tc>
      </w:tr>
      <w:tr w:rsidR="006B3A6F" w:rsidRPr="004D3FFA" w14:paraId="22AD3A30" w14:textId="77777777" w:rsidTr="00742618">
        <w:tc>
          <w:tcPr>
            <w:tcW w:w="1077" w:type="dxa"/>
            <w:vAlign w:val="center"/>
          </w:tcPr>
          <w:p w14:paraId="18A3B4A4" w14:textId="575B9C6B" w:rsidR="006B3A6F" w:rsidRPr="001A48BA" w:rsidRDefault="00AC216A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</w:p>
        </w:tc>
        <w:tc>
          <w:tcPr>
            <w:tcW w:w="709" w:type="dxa"/>
            <w:vAlign w:val="center"/>
          </w:tcPr>
          <w:p w14:paraId="5B55A715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12,3</w:t>
            </w:r>
          </w:p>
        </w:tc>
        <w:tc>
          <w:tcPr>
            <w:tcW w:w="709" w:type="dxa"/>
            <w:vAlign w:val="center"/>
          </w:tcPr>
          <w:p w14:paraId="7FF7B09C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17,3</w:t>
            </w:r>
          </w:p>
        </w:tc>
        <w:tc>
          <w:tcPr>
            <w:tcW w:w="708" w:type="dxa"/>
            <w:vAlign w:val="center"/>
          </w:tcPr>
          <w:p w14:paraId="5C3F44A9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20,7</w:t>
            </w:r>
          </w:p>
        </w:tc>
        <w:tc>
          <w:tcPr>
            <w:tcW w:w="709" w:type="dxa"/>
            <w:vAlign w:val="center"/>
          </w:tcPr>
          <w:p w14:paraId="0239E822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22,6</w:t>
            </w:r>
          </w:p>
        </w:tc>
        <w:tc>
          <w:tcPr>
            <w:tcW w:w="709" w:type="dxa"/>
            <w:vAlign w:val="center"/>
          </w:tcPr>
          <w:p w14:paraId="028B009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44,2</w:t>
            </w:r>
          </w:p>
        </w:tc>
        <w:tc>
          <w:tcPr>
            <w:tcW w:w="709" w:type="dxa"/>
            <w:vAlign w:val="center"/>
          </w:tcPr>
          <w:p w14:paraId="29A1BEEE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62,2</w:t>
            </w:r>
          </w:p>
        </w:tc>
        <w:tc>
          <w:tcPr>
            <w:tcW w:w="708" w:type="dxa"/>
            <w:vAlign w:val="center"/>
          </w:tcPr>
          <w:p w14:paraId="3D266B6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74,6</w:t>
            </w:r>
          </w:p>
        </w:tc>
        <w:tc>
          <w:tcPr>
            <w:tcW w:w="709" w:type="dxa"/>
            <w:vAlign w:val="center"/>
          </w:tcPr>
          <w:p w14:paraId="05F404E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81,5</w:t>
            </w:r>
          </w:p>
        </w:tc>
        <w:tc>
          <w:tcPr>
            <w:tcW w:w="1328" w:type="dxa"/>
            <w:vAlign w:val="center"/>
          </w:tcPr>
          <w:p w14:paraId="7D6DA0C8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15616,1</w:t>
            </w:r>
          </w:p>
        </w:tc>
        <w:tc>
          <w:tcPr>
            <w:tcW w:w="1559" w:type="dxa"/>
            <w:vAlign w:val="center"/>
          </w:tcPr>
          <w:p w14:paraId="71BE0AB2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17000</w:t>
            </w:r>
          </w:p>
        </w:tc>
      </w:tr>
      <w:tr w:rsidR="006B3A6F" w:rsidRPr="004D3FFA" w14:paraId="0FBCBB98" w14:textId="77777777" w:rsidTr="00742618">
        <w:tc>
          <w:tcPr>
            <w:tcW w:w="1077" w:type="dxa"/>
            <w:vAlign w:val="center"/>
          </w:tcPr>
          <w:p w14:paraId="6A9E1016" w14:textId="3782377C" w:rsidR="006B3A6F" w:rsidRPr="001A48BA" w:rsidRDefault="00AC216A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6B3A6F" w:rsidRPr="001A48BA">
              <w:rPr>
                <w:rStyle w:val="CarMarque"/>
              </w:rPr>
              <w:t>A</w:t>
            </w:r>
            <w:r w:rsidR="006B3A6F">
              <w:rPr>
                <w:rStyle w:val="CarMarque"/>
              </w:rPr>
              <w:t>K</w:t>
            </w:r>
          </w:p>
        </w:tc>
        <w:tc>
          <w:tcPr>
            <w:tcW w:w="709" w:type="dxa"/>
            <w:vAlign w:val="center"/>
          </w:tcPr>
          <w:p w14:paraId="4CDC153A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  <w:tc>
          <w:tcPr>
            <w:tcW w:w="709" w:type="dxa"/>
            <w:vAlign w:val="center"/>
          </w:tcPr>
          <w:p w14:paraId="322727D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19,2</w:t>
            </w:r>
          </w:p>
        </w:tc>
        <w:tc>
          <w:tcPr>
            <w:tcW w:w="708" w:type="dxa"/>
            <w:vAlign w:val="center"/>
          </w:tcPr>
          <w:p w14:paraId="2331224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19,3</w:t>
            </w:r>
          </w:p>
        </w:tc>
        <w:tc>
          <w:tcPr>
            <w:tcW w:w="709" w:type="dxa"/>
            <w:vAlign w:val="center"/>
          </w:tcPr>
          <w:p w14:paraId="2EFDB5B9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19,0</w:t>
            </w:r>
          </w:p>
        </w:tc>
        <w:tc>
          <w:tcPr>
            <w:tcW w:w="709" w:type="dxa"/>
            <w:vAlign w:val="center"/>
          </w:tcPr>
          <w:p w14:paraId="5631343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45,4</w:t>
            </w:r>
          </w:p>
        </w:tc>
        <w:tc>
          <w:tcPr>
            <w:tcW w:w="709" w:type="dxa"/>
            <w:vAlign w:val="center"/>
          </w:tcPr>
          <w:p w14:paraId="38AC78FF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69,0</w:t>
            </w:r>
          </w:p>
        </w:tc>
        <w:tc>
          <w:tcPr>
            <w:tcW w:w="708" w:type="dxa"/>
            <w:vAlign w:val="center"/>
          </w:tcPr>
          <w:p w14:paraId="4BAA9AC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69,4</w:t>
            </w:r>
          </w:p>
        </w:tc>
        <w:tc>
          <w:tcPr>
            <w:tcW w:w="709" w:type="dxa"/>
            <w:vAlign w:val="center"/>
          </w:tcPr>
          <w:p w14:paraId="6B0019A8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68,3</w:t>
            </w:r>
          </w:p>
        </w:tc>
        <w:tc>
          <w:tcPr>
            <w:tcW w:w="1328" w:type="dxa"/>
            <w:vAlign w:val="center"/>
          </w:tcPr>
          <w:p w14:paraId="7DE534AB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16040,1</w:t>
            </w:r>
          </w:p>
        </w:tc>
        <w:tc>
          <w:tcPr>
            <w:tcW w:w="1559" w:type="dxa"/>
            <w:vAlign w:val="center"/>
          </w:tcPr>
          <w:p w14:paraId="5D228106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17000</w:t>
            </w:r>
          </w:p>
        </w:tc>
      </w:tr>
      <w:tr w:rsidR="006B3A6F" w:rsidRPr="004D3FFA" w14:paraId="6B21EE0B" w14:textId="77777777" w:rsidTr="00742618">
        <w:tc>
          <w:tcPr>
            <w:tcW w:w="1077" w:type="dxa"/>
            <w:vAlign w:val="center"/>
          </w:tcPr>
          <w:p w14:paraId="567565B9" w14:textId="7A29DD2C" w:rsidR="006B3A6F" w:rsidRPr="001A48BA" w:rsidRDefault="00AC216A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6B3A6F">
              <w:rPr>
                <w:rStyle w:val="CarMarque"/>
              </w:rPr>
              <w:t>AK+</w:t>
            </w:r>
          </w:p>
        </w:tc>
        <w:tc>
          <w:tcPr>
            <w:tcW w:w="709" w:type="dxa"/>
            <w:vAlign w:val="center"/>
          </w:tcPr>
          <w:p w14:paraId="70CC4A30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7,6</w:t>
            </w:r>
          </w:p>
        </w:tc>
        <w:tc>
          <w:tcPr>
            <w:tcW w:w="709" w:type="dxa"/>
            <w:vAlign w:val="center"/>
          </w:tcPr>
          <w:p w14:paraId="6847076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10,4</w:t>
            </w:r>
          </w:p>
        </w:tc>
        <w:tc>
          <w:tcPr>
            <w:tcW w:w="708" w:type="dxa"/>
            <w:vAlign w:val="center"/>
          </w:tcPr>
          <w:p w14:paraId="07F4C155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11,8</w:t>
            </w:r>
          </w:p>
        </w:tc>
        <w:tc>
          <w:tcPr>
            <w:tcW w:w="709" w:type="dxa"/>
            <w:vAlign w:val="center"/>
          </w:tcPr>
          <w:p w14:paraId="53A9A076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709" w:type="dxa"/>
            <w:vAlign w:val="center"/>
          </w:tcPr>
          <w:p w14:paraId="2D7DACC1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709" w:type="dxa"/>
            <w:vAlign w:val="center"/>
          </w:tcPr>
          <w:p w14:paraId="49593271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37,3</w:t>
            </w:r>
          </w:p>
        </w:tc>
        <w:tc>
          <w:tcPr>
            <w:tcW w:w="708" w:type="dxa"/>
            <w:vAlign w:val="center"/>
          </w:tcPr>
          <w:p w14:paraId="7DF0FA14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42,4</w:t>
            </w:r>
          </w:p>
        </w:tc>
        <w:tc>
          <w:tcPr>
            <w:tcW w:w="709" w:type="dxa"/>
            <w:vAlign w:val="center"/>
          </w:tcPr>
          <w:p w14:paraId="20B6DA16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50,1</w:t>
            </w:r>
          </w:p>
        </w:tc>
        <w:tc>
          <w:tcPr>
            <w:tcW w:w="1328" w:type="dxa"/>
            <w:vAlign w:val="center"/>
          </w:tcPr>
          <w:p w14:paraId="21D94B8C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9645,2</w:t>
            </w:r>
          </w:p>
        </w:tc>
        <w:tc>
          <w:tcPr>
            <w:tcW w:w="1559" w:type="dxa"/>
            <w:vAlign w:val="center"/>
          </w:tcPr>
          <w:p w14:paraId="2833ED4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12000</w:t>
            </w:r>
          </w:p>
        </w:tc>
      </w:tr>
    </w:tbl>
    <w:p w14:paraId="0FB5F983" w14:textId="77777777" w:rsidR="006B3A6F" w:rsidRDefault="006B3A6F" w:rsidP="006B3A6F"/>
    <w:p w14:paraId="5331BE14" w14:textId="77777777" w:rsidR="006B3A6F" w:rsidRDefault="006B3A6F" w:rsidP="006B3A6F">
      <w:r>
        <w:t xml:space="preserve">Sound </w:t>
      </w:r>
      <w:proofErr w:type="spellStart"/>
      <w:r>
        <w:t>reduction</w:t>
      </w:r>
      <w:proofErr w:type="spellEnd"/>
      <w:r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1426"/>
        <w:gridCol w:w="1426"/>
        <w:gridCol w:w="1426"/>
        <w:gridCol w:w="1426"/>
        <w:gridCol w:w="1426"/>
        <w:gridCol w:w="1427"/>
      </w:tblGrid>
      <w:tr w:rsidR="006B3A6F" w:rsidRPr="00C34D40" w14:paraId="2454557E" w14:textId="77777777" w:rsidTr="00742618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3655D48A" w14:textId="77777777" w:rsidR="006B3A6F" w:rsidRDefault="006B3A6F" w:rsidP="00BE6680">
            <w:pPr>
              <w:jc w:val="center"/>
            </w:pPr>
            <w:r>
              <w:t>Type</w:t>
            </w:r>
          </w:p>
        </w:tc>
        <w:tc>
          <w:tcPr>
            <w:tcW w:w="8557" w:type="dxa"/>
            <w:gridSpan w:val="6"/>
            <w:shd w:val="clear" w:color="auto" w:fill="D6E3BC" w:themeFill="accent3" w:themeFillTint="66"/>
            <w:vAlign w:val="center"/>
          </w:tcPr>
          <w:p w14:paraId="15C792B8" w14:textId="77777777" w:rsidR="006B3A6F" w:rsidRPr="00C27BA0" w:rsidRDefault="006B3A6F" w:rsidP="00BE6680">
            <w:pPr>
              <w:jc w:val="center"/>
              <w:rPr>
                <w:rStyle w:val="CarMarque"/>
                <w:color w:val="auto"/>
                <w:lang w:val="de-DE"/>
              </w:rPr>
            </w:pPr>
            <w:r w:rsidRPr="00C27BA0">
              <w:rPr>
                <w:rStyle w:val="CarMarque"/>
                <w:color w:val="auto"/>
                <w:lang w:val="de-DE"/>
              </w:rPr>
              <w:t xml:space="preserve">Sound </w:t>
            </w:r>
            <w:proofErr w:type="spellStart"/>
            <w:r w:rsidRPr="00C27BA0">
              <w:rPr>
                <w:rStyle w:val="CarMarque"/>
                <w:color w:val="auto"/>
                <w:lang w:val="de-DE"/>
              </w:rPr>
              <w:t>absorption</w:t>
            </w:r>
            <w:proofErr w:type="spellEnd"/>
            <w:r w:rsidRPr="00C27BA0">
              <w:rPr>
                <w:rStyle w:val="CarMarque"/>
                <w:color w:val="auto"/>
                <w:lang w:val="de-DE"/>
              </w:rPr>
              <w:t xml:space="preserve"> </w:t>
            </w:r>
            <w:proofErr w:type="spellStart"/>
            <w:r w:rsidRPr="00C27BA0">
              <w:rPr>
                <w:rStyle w:val="CarMarque"/>
                <w:color w:val="auto"/>
                <w:lang w:val="de-DE"/>
              </w:rPr>
              <w:t>D</w:t>
            </w:r>
            <w:r w:rsidRPr="00C27BA0">
              <w:rPr>
                <w:rStyle w:val="CarMarque"/>
                <w:color w:val="auto"/>
                <w:vertAlign w:val="subscript"/>
                <w:lang w:val="de-DE"/>
              </w:rPr>
              <w:t>n,e,</w:t>
            </w:r>
            <w:r w:rsidRPr="00C27BA0">
              <w:rPr>
                <w:rStyle w:val="CarMarque"/>
                <w:color w:val="auto"/>
                <w:lang w:val="de-DE"/>
              </w:rPr>
              <w:t>W</w:t>
            </w:r>
            <w:proofErr w:type="spellEnd"/>
            <w:r w:rsidRPr="00C27BA0">
              <w:rPr>
                <w:rStyle w:val="CarMarque"/>
                <w:color w:val="auto"/>
                <w:lang w:val="de-DE"/>
              </w:rPr>
              <w:t xml:space="preserve"> (</w:t>
            </w:r>
            <w:proofErr w:type="spellStart"/>
            <w:r w:rsidRPr="00C27BA0">
              <w:rPr>
                <w:rStyle w:val="CarMarque"/>
                <w:color w:val="auto"/>
                <w:lang w:val="de-DE"/>
              </w:rPr>
              <w:t>C;Ctr</w:t>
            </w:r>
            <w:proofErr w:type="spellEnd"/>
            <w:r w:rsidRPr="00C27BA0">
              <w:rPr>
                <w:rStyle w:val="CarMarque"/>
                <w:color w:val="auto"/>
                <w:lang w:val="de-DE"/>
              </w:rPr>
              <w:t>) in dB</w:t>
            </w:r>
          </w:p>
        </w:tc>
      </w:tr>
      <w:tr w:rsidR="006B3A6F" w14:paraId="6214EC1A" w14:textId="77777777" w:rsidTr="00742618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52608289" w14:textId="77777777" w:rsidR="006B3A6F" w:rsidRPr="00C27BA0" w:rsidRDefault="006B3A6F" w:rsidP="00BE6680">
            <w:pPr>
              <w:jc w:val="center"/>
              <w:rPr>
                <w:lang w:val="de-DE"/>
              </w:rPr>
            </w:pPr>
          </w:p>
        </w:tc>
        <w:tc>
          <w:tcPr>
            <w:tcW w:w="4278" w:type="dxa"/>
            <w:gridSpan w:val="3"/>
            <w:shd w:val="clear" w:color="auto" w:fill="D6E3BC" w:themeFill="accent3" w:themeFillTint="66"/>
            <w:vAlign w:val="center"/>
          </w:tcPr>
          <w:p w14:paraId="5B7CB1B6" w14:textId="77777777" w:rsidR="006B3A6F" w:rsidRPr="00C27BA0" w:rsidRDefault="006B3A6F" w:rsidP="00BE6680">
            <w:pPr>
              <w:jc w:val="center"/>
              <w:rPr>
                <w:rStyle w:val="CarMarque"/>
                <w:color w:val="auto"/>
              </w:rPr>
            </w:pPr>
            <w:r w:rsidRPr="00C27BA0">
              <w:rPr>
                <w:rStyle w:val="CarMarque"/>
                <w:color w:val="auto"/>
              </w:rPr>
              <w:t xml:space="preserve">OPEN </w:t>
            </w:r>
            <w:proofErr w:type="spellStart"/>
            <w:r w:rsidRPr="00C27BA0">
              <w:rPr>
                <w:rStyle w:val="CarMarque"/>
                <w:color w:val="auto"/>
              </w:rPr>
              <w:t>position</w:t>
            </w:r>
            <w:proofErr w:type="spellEnd"/>
          </w:p>
        </w:tc>
        <w:tc>
          <w:tcPr>
            <w:tcW w:w="4279" w:type="dxa"/>
            <w:gridSpan w:val="3"/>
            <w:shd w:val="clear" w:color="auto" w:fill="D6E3BC" w:themeFill="accent3" w:themeFillTint="66"/>
            <w:vAlign w:val="center"/>
          </w:tcPr>
          <w:p w14:paraId="59BA7B31" w14:textId="77777777" w:rsidR="006B3A6F" w:rsidRPr="00C27BA0" w:rsidRDefault="006B3A6F" w:rsidP="00BE6680">
            <w:pPr>
              <w:jc w:val="center"/>
              <w:rPr>
                <w:rStyle w:val="CarMarque"/>
                <w:color w:val="auto"/>
              </w:rPr>
            </w:pPr>
            <w:r w:rsidRPr="00C27BA0">
              <w:rPr>
                <w:rStyle w:val="CarMarque"/>
                <w:color w:val="auto"/>
              </w:rPr>
              <w:t xml:space="preserve">CLOSED </w:t>
            </w:r>
            <w:proofErr w:type="spellStart"/>
            <w:r w:rsidRPr="00C27BA0">
              <w:rPr>
                <w:rStyle w:val="CarMarque"/>
                <w:color w:val="auto"/>
              </w:rPr>
              <w:t>position</w:t>
            </w:r>
            <w:proofErr w:type="spellEnd"/>
          </w:p>
        </w:tc>
      </w:tr>
      <w:tr w:rsidR="006B3A6F" w14:paraId="45E09A00" w14:textId="77777777" w:rsidTr="00742618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57B29176" w14:textId="77777777" w:rsidR="006B3A6F" w:rsidRDefault="006B3A6F" w:rsidP="00BE6680">
            <w:pPr>
              <w:jc w:val="center"/>
            </w:pP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78834AE8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5FDDADD3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5662681E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18413964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194379C9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14:paraId="4CA3E04C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</w:tr>
      <w:tr w:rsidR="006B3A6F" w14:paraId="0B076BC4" w14:textId="77777777" w:rsidTr="00742618">
        <w:tc>
          <w:tcPr>
            <w:tcW w:w="1077" w:type="dxa"/>
            <w:vAlign w:val="center"/>
          </w:tcPr>
          <w:p w14:paraId="5480DC66" w14:textId="036E647C" w:rsidR="006B3A6F" w:rsidRDefault="00AC216A" w:rsidP="00BE6680">
            <w:pPr>
              <w:jc w:val="center"/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</w:p>
        </w:tc>
        <w:tc>
          <w:tcPr>
            <w:tcW w:w="4278" w:type="dxa"/>
            <w:gridSpan w:val="3"/>
            <w:vAlign w:val="center"/>
          </w:tcPr>
          <w:p w14:paraId="6E940C32" w14:textId="77777777" w:rsidR="006B3A6F" w:rsidRDefault="006B3A6F" w:rsidP="00BE6680">
            <w:pPr>
              <w:jc w:val="center"/>
            </w:pPr>
            <w:r>
              <w:t>28 (0;-1)</w:t>
            </w:r>
          </w:p>
        </w:tc>
        <w:tc>
          <w:tcPr>
            <w:tcW w:w="4279" w:type="dxa"/>
            <w:gridSpan w:val="3"/>
            <w:vAlign w:val="center"/>
          </w:tcPr>
          <w:p w14:paraId="40A4BD85" w14:textId="77777777" w:rsidR="006B3A6F" w:rsidRDefault="006B3A6F" w:rsidP="00BE6680">
            <w:pPr>
              <w:jc w:val="center"/>
            </w:pPr>
            <w:r>
              <w:t>48 (-1;-2)</w:t>
            </w:r>
          </w:p>
        </w:tc>
      </w:tr>
      <w:tr w:rsidR="006B3A6F" w14:paraId="79FA0D22" w14:textId="77777777" w:rsidTr="00742618">
        <w:tc>
          <w:tcPr>
            <w:tcW w:w="1077" w:type="dxa"/>
            <w:vAlign w:val="center"/>
          </w:tcPr>
          <w:p w14:paraId="36BDE684" w14:textId="32015278" w:rsidR="006B3A6F" w:rsidRDefault="00AC216A" w:rsidP="00BE6680">
            <w:pPr>
              <w:jc w:val="center"/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6B3A6F" w:rsidRPr="001A48BA">
              <w:rPr>
                <w:rStyle w:val="CarMarque"/>
              </w:rPr>
              <w:t>A</w:t>
            </w:r>
            <w:r w:rsidR="006B3A6F">
              <w:rPr>
                <w:rStyle w:val="CarMarque"/>
              </w:rPr>
              <w:t>K</w:t>
            </w:r>
          </w:p>
        </w:tc>
        <w:tc>
          <w:tcPr>
            <w:tcW w:w="1426" w:type="dxa"/>
            <w:vAlign w:val="center"/>
          </w:tcPr>
          <w:p w14:paraId="2E412527" w14:textId="77777777" w:rsidR="006B3A6F" w:rsidRDefault="006B3A6F" w:rsidP="00BE6680">
            <w:pPr>
              <w:jc w:val="center"/>
            </w:pPr>
            <w:r>
              <w:t>33 (-1;-2)</w:t>
            </w:r>
          </w:p>
        </w:tc>
        <w:tc>
          <w:tcPr>
            <w:tcW w:w="1426" w:type="dxa"/>
            <w:vAlign w:val="center"/>
          </w:tcPr>
          <w:p w14:paraId="143B22C9" w14:textId="77777777" w:rsidR="006B3A6F" w:rsidRDefault="006B3A6F" w:rsidP="00BE6680">
            <w:pPr>
              <w:jc w:val="center"/>
            </w:pPr>
            <w:r>
              <w:t>35 (-1;-2)</w:t>
            </w:r>
          </w:p>
        </w:tc>
        <w:tc>
          <w:tcPr>
            <w:tcW w:w="1426" w:type="dxa"/>
            <w:vAlign w:val="center"/>
          </w:tcPr>
          <w:p w14:paraId="3BB235C9" w14:textId="77777777" w:rsidR="006B3A6F" w:rsidRDefault="006B3A6F" w:rsidP="00BE6680">
            <w:pPr>
              <w:jc w:val="center"/>
            </w:pPr>
            <w:r>
              <w:t>37 (-1;-2)</w:t>
            </w:r>
          </w:p>
        </w:tc>
        <w:tc>
          <w:tcPr>
            <w:tcW w:w="1426" w:type="dxa"/>
            <w:vAlign w:val="center"/>
          </w:tcPr>
          <w:p w14:paraId="3EC645C6" w14:textId="77777777" w:rsidR="006B3A6F" w:rsidRDefault="006B3A6F" w:rsidP="00BE6680">
            <w:pPr>
              <w:jc w:val="center"/>
            </w:pPr>
            <w:r>
              <w:t>51 (-1;-3)</w:t>
            </w:r>
          </w:p>
        </w:tc>
        <w:tc>
          <w:tcPr>
            <w:tcW w:w="1426" w:type="dxa"/>
            <w:vAlign w:val="center"/>
          </w:tcPr>
          <w:p w14:paraId="576F8A08" w14:textId="77777777" w:rsidR="006B3A6F" w:rsidRDefault="006B3A6F" w:rsidP="00BE6680">
            <w:pPr>
              <w:jc w:val="center"/>
            </w:pPr>
            <w:r>
              <w:t>55 (0;-3)</w:t>
            </w:r>
          </w:p>
        </w:tc>
        <w:tc>
          <w:tcPr>
            <w:tcW w:w="1427" w:type="dxa"/>
            <w:vAlign w:val="center"/>
          </w:tcPr>
          <w:p w14:paraId="6D0F2B39" w14:textId="77777777" w:rsidR="006B3A6F" w:rsidRDefault="006B3A6F" w:rsidP="00BE6680">
            <w:pPr>
              <w:jc w:val="center"/>
            </w:pPr>
            <w:r>
              <w:t>54 (0;-3)</w:t>
            </w:r>
          </w:p>
        </w:tc>
      </w:tr>
      <w:tr w:rsidR="006B3A6F" w14:paraId="3B8872D2" w14:textId="77777777" w:rsidTr="00742618">
        <w:tc>
          <w:tcPr>
            <w:tcW w:w="1077" w:type="dxa"/>
            <w:vAlign w:val="center"/>
          </w:tcPr>
          <w:p w14:paraId="08D6D30E" w14:textId="64C54189" w:rsidR="006B3A6F" w:rsidRDefault="00AC216A" w:rsidP="00BE6680">
            <w:pPr>
              <w:jc w:val="center"/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6B3A6F">
              <w:rPr>
                <w:rStyle w:val="CarMarque"/>
              </w:rPr>
              <w:t>AK+</w:t>
            </w:r>
          </w:p>
        </w:tc>
        <w:tc>
          <w:tcPr>
            <w:tcW w:w="1426" w:type="dxa"/>
            <w:vAlign w:val="center"/>
          </w:tcPr>
          <w:p w14:paraId="346B83BF" w14:textId="77777777" w:rsidR="006B3A6F" w:rsidRDefault="006B3A6F" w:rsidP="00BE6680">
            <w:pPr>
              <w:jc w:val="center"/>
            </w:pPr>
            <w:r>
              <w:t>36 (-2;-3)</w:t>
            </w:r>
          </w:p>
        </w:tc>
        <w:tc>
          <w:tcPr>
            <w:tcW w:w="1426" w:type="dxa"/>
            <w:vAlign w:val="center"/>
          </w:tcPr>
          <w:p w14:paraId="1BAA110D" w14:textId="77777777" w:rsidR="006B3A6F" w:rsidRDefault="006B3A6F" w:rsidP="00BE6680">
            <w:pPr>
              <w:jc w:val="center"/>
            </w:pPr>
            <w:r>
              <w:t>38 (-1;-3)</w:t>
            </w:r>
          </w:p>
        </w:tc>
        <w:tc>
          <w:tcPr>
            <w:tcW w:w="1426" w:type="dxa"/>
            <w:vAlign w:val="center"/>
          </w:tcPr>
          <w:p w14:paraId="665CF151" w14:textId="77777777" w:rsidR="006B3A6F" w:rsidRDefault="006B3A6F" w:rsidP="00BE6680">
            <w:pPr>
              <w:jc w:val="center"/>
            </w:pPr>
            <w:r>
              <w:t>40 (0;-2)</w:t>
            </w:r>
          </w:p>
        </w:tc>
        <w:tc>
          <w:tcPr>
            <w:tcW w:w="1426" w:type="dxa"/>
            <w:vAlign w:val="center"/>
          </w:tcPr>
          <w:p w14:paraId="16A2A937" w14:textId="77777777" w:rsidR="006B3A6F" w:rsidRDefault="006B3A6F" w:rsidP="00BE6680">
            <w:pPr>
              <w:jc w:val="center"/>
            </w:pPr>
            <w:r>
              <w:t>52 (-1;-3)</w:t>
            </w:r>
          </w:p>
        </w:tc>
        <w:tc>
          <w:tcPr>
            <w:tcW w:w="1426" w:type="dxa"/>
            <w:vAlign w:val="center"/>
          </w:tcPr>
          <w:p w14:paraId="79424EF6" w14:textId="77777777" w:rsidR="006B3A6F" w:rsidRDefault="006B3A6F" w:rsidP="00BE6680">
            <w:pPr>
              <w:jc w:val="center"/>
            </w:pPr>
            <w:r>
              <w:t>56 (-1;-4)</w:t>
            </w:r>
          </w:p>
        </w:tc>
        <w:tc>
          <w:tcPr>
            <w:tcW w:w="1427" w:type="dxa"/>
            <w:vAlign w:val="center"/>
          </w:tcPr>
          <w:p w14:paraId="7FDC251B" w14:textId="77777777" w:rsidR="006B3A6F" w:rsidRDefault="006B3A6F" w:rsidP="00BE6680">
            <w:pPr>
              <w:jc w:val="center"/>
            </w:pPr>
            <w:r>
              <w:t>59 (-1;-5)</w:t>
            </w:r>
          </w:p>
        </w:tc>
      </w:tr>
    </w:tbl>
    <w:p w14:paraId="6137B0B1" w14:textId="3DF78B01" w:rsidR="00805E17" w:rsidRPr="001523AF" w:rsidRDefault="00805E17" w:rsidP="00805E17">
      <w:pPr>
        <w:rPr>
          <w:rFonts w:eastAsia="Calibri" w:cs="Calibri"/>
          <w:color w:val="000000" w:themeColor="text1"/>
          <w:lang w:val="en-US"/>
        </w:rPr>
      </w:pPr>
      <w:r w:rsidRPr="001523AF">
        <w:rPr>
          <w:rFonts w:eastAsia="Calibri" w:cs="Calibri"/>
          <w:color w:val="000000" w:themeColor="text1"/>
          <w:lang w:val="en-US"/>
        </w:rPr>
        <w:t xml:space="preserve">All octave band values (in dB) are freely available from </w:t>
      </w:r>
      <w:r w:rsidRPr="00C34D40">
        <w:rPr>
          <w:rStyle w:val="MerkChar"/>
          <w:lang w:val="en-US"/>
        </w:rPr>
        <w:t xml:space="preserve">DUCO </w:t>
      </w:r>
      <w:r w:rsidR="00C34D40" w:rsidRPr="00C34D40">
        <w:rPr>
          <w:rStyle w:val="MerkChar"/>
          <w:lang w:val="en-US"/>
        </w:rPr>
        <w:t>‘</w:t>
      </w:r>
      <w:r w:rsidRPr="00C34D40">
        <w:rPr>
          <w:rStyle w:val="MerkChar"/>
          <w:lang w:val="en-US"/>
        </w:rPr>
        <w:t>Ventilation &amp; Sun Control</w:t>
      </w:r>
      <w:r w:rsidR="00C34D40" w:rsidRPr="00C34D40">
        <w:rPr>
          <w:rStyle w:val="MerkChar"/>
          <w:lang w:val="en-US"/>
        </w:rPr>
        <w:t>’</w:t>
      </w:r>
      <w:r w:rsidRPr="001523AF">
        <w:rPr>
          <w:rFonts w:eastAsia="Calibri" w:cs="Calibri"/>
          <w:color w:val="000000" w:themeColor="text1"/>
          <w:lang w:val="en-US"/>
        </w:rPr>
        <w:t>. </w:t>
      </w:r>
    </w:p>
    <w:p w14:paraId="74E1069D" w14:textId="4DDF346E" w:rsidR="3A59FD21" w:rsidRPr="004A3110" w:rsidRDefault="3A59FD21" w:rsidP="3A59FD21">
      <w:pPr>
        <w:rPr>
          <w:rFonts w:eastAsia="Calibri" w:cs="Calibri"/>
          <w:lang w:val="en-US"/>
        </w:rPr>
      </w:pPr>
    </w:p>
    <w:p w14:paraId="43695010" w14:textId="55FA1723" w:rsidR="3C38B669" w:rsidRPr="004A3110" w:rsidRDefault="004A3110" w:rsidP="3A59FD21">
      <w:pPr>
        <w:rPr>
          <w:rFonts w:eastAsia="Calibri" w:cs="Calibri"/>
        </w:rPr>
      </w:pPr>
      <w:r w:rsidRPr="004A3110">
        <w:rPr>
          <w:rFonts w:eastAsia="Calibri" w:cs="Calibri"/>
        </w:rPr>
        <w:t xml:space="preserve">F-Factor </w:t>
      </w:r>
      <w:proofErr w:type="spellStart"/>
      <w:r w:rsidRPr="004A3110">
        <w:rPr>
          <w:rFonts w:eastAsia="Calibri" w:cs="Calibri"/>
        </w:rPr>
        <w:t>values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004A3110" w:rsidRPr="004A3110" w14:paraId="4B06F897" w14:textId="77777777" w:rsidTr="00AC216A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Pr="004A3110" w:rsidRDefault="3A59FD21" w:rsidP="003D10F5">
            <w:pPr>
              <w:jc w:val="center"/>
              <w:rPr>
                <w:rFonts w:cs="Arial"/>
                <w:lang w:eastAsia="nl-BE"/>
              </w:rPr>
            </w:pPr>
            <w:r w:rsidRPr="004A3110">
              <w:rPr>
                <w:rFonts w:cs="Arial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46A26C37" w:rsidR="4CD76BAC" w:rsidRPr="004A3110" w:rsidRDefault="00AC216A" w:rsidP="004A3110">
            <w:pPr>
              <w:jc w:val="center"/>
              <w:rPr>
                <w:rStyle w:val="CarMarque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3E8492A8" w:rsidR="4CD76BAC" w:rsidRPr="004A3110" w:rsidRDefault="00AC216A" w:rsidP="004A3110">
            <w:pPr>
              <w:jc w:val="center"/>
              <w:rPr>
                <w:rStyle w:val="CarMarque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4CD76BAC" w:rsidRPr="004A3110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5C599D25" w:rsidR="4CD76BAC" w:rsidRPr="004A3110" w:rsidRDefault="00AC216A" w:rsidP="004A3110">
            <w:pPr>
              <w:jc w:val="center"/>
              <w:rPr>
                <w:rStyle w:val="CarMarque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4CD76BAC" w:rsidRPr="004A3110">
              <w:rPr>
                <w:rStyle w:val="CarMarque"/>
              </w:rPr>
              <w:t>AK+</w:t>
            </w:r>
          </w:p>
        </w:tc>
      </w:tr>
      <w:tr w:rsidR="004A3110" w:rsidRPr="004A3110" w14:paraId="1B84C78B" w14:textId="77777777" w:rsidTr="00AC21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Pr="004A3110" w:rsidRDefault="3A59FD21" w:rsidP="003D10F5">
            <w:pPr>
              <w:jc w:val="center"/>
              <w:rPr>
                <w:rStyle w:val="CarMarque"/>
              </w:rPr>
            </w:pPr>
            <w:r w:rsidRPr="004A3110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Pr="004A3110" w:rsidRDefault="10EFAC24" w:rsidP="003D10F5">
            <w:pPr>
              <w:jc w:val="center"/>
              <w:rPr>
                <w:rFonts w:cs="Arial"/>
                <w:lang w:eastAsia="nl-BE"/>
              </w:rPr>
            </w:pPr>
            <w:r w:rsidRPr="004A3110">
              <w:rPr>
                <w:rFonts w:cs="Arial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Pr="004A3110" w:rsidRDefault="10EFAC24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Pr="004A3110" w:rsidRDefault="10EFAC24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0,77</w:t>
            </w:r>
          </w:p>
        </w:tc>
      </w:tr>
      <w:tr w:rsidR="004A3110" w:rsidRPr="004A3110" w14:paraId="4D791460" w14:textId="77777777" w:rsidTr="00AC21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Pr="004A3110" w:rsidRDefault="3A59FD21" w:rsidP="003D10F5">
            <w:pPr>
              <w:jc w:val="center"/>
              <w:rPr>
                <w:rStyle w:val="CarMarque"/>
              </w:rPr>
            </w:pPr>
            <w:r w:rsidRPr="004A3110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Pr="004A3110" w:rsidRDefault="4998FAA2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Pr="004A3110" w:rsidRDefault="4998FAA2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Pr="004A3110" w:rsidRDefault="4998FAA2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0,81</w:t>
            </w:r>
          </w:p>
        </w:tc>
      </w:tr>
      <w:tr w:rsidR="004A3110" w:rsidRPr="004A3110" w14:paraId="409424C8" w14:textId="77777777" w:rsidTr="00AC21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Pr="004A3110" w:rsidRDefault="3A59FD21" w:rsidP="003D10F5">
            <w:pPr>
              <w:jc w:val="center"/>
              <w:rPr>
                <w:rStyle w:val="CarMarque"/>
              </w:rPr>
            </w:pPr>
            <w:r w:rsidRPr="004A3110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Pr="004A3110" w:rsidRDefault="6C1ED3C8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Pr="004A3110" w:rsidRDefault="6C1ED3C8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Pr="004A3110" w:rsidRDefault="6C1ED3C8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0,84</w:t>
            </w:r>
          </w:p>
        </w:tc>
      </w:tr>
    </w:tbl>
    <w:p w14:paraId="49EF31E6" w14:textId="7E706C63" w:rsidR="00D03F53" w:rsidRPr="004A3110" w:rsidRDefault="00D03F53" w:rsidP="001E42BD">
      <w:pPr>
        <w:rPr>
          <w:highlight w:val="yellow"/>
        </w:rPr>
      </w:pPr>
    </w:p>
    <w:p w14:paraId="39FB04E8" w14:textId="77777777" w:rsidR="00D03F53" w:rsidRPr="004A3110" w:rsidRDefault="00D03F53">
      <w:pPr>
        <w:jc w:val="left"/>
        <w:rPr>
          <w:highlight w:val="yellow"/>
        </w:rPr>
      </w:pPr>
      <w:r w:rsidRPr="004A3110">
        <w:rPr>
          <w:highlight w:val="yellow"/>
        </w:rPr>
        <w:br w:type="page"/>
      </w:r>
    </w:p>
    <w:p w14:paraId="5A3DD4E9" w14:textId="47A66328" w:rsidR="65FFE084" w:rsidRPr="00ED58E5" w:rsidRDefault="00ED58E5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  <w:r w:rsidRPr="00ED58E5">
        <w:rPr>
          <w:lang w:val="en-US"/>
        </w:rPr>
        <w:lastRenderedPageBreak/>
        <w:t>Leakage rate at</w:t>
      </w:r>
      <w:r w:rsidR="65FFE084" w:rsidRPr="00ED58E5">
        <w:rPr>
          <w:lang w:val="en-US"/>
        </w:rPr>
        <w:t xml:space="preserve"> 50 Pa (</w:t>
      </w:r>
      <w:r w:rsidR="65FFE084" w:rsidRPr="00ED58E5">
        <w:rPr>
          <w:rFonts w:eastAsia="Calibri" w:cs="Calibri"/>
          <w:sz w:val="19"/>
          <w:szCs w:val="19"/>
          <w:lang w:val="en-US"/>
        </w:rPr>
        <w:t>Q1c,50Pa):</w:t>
      </w:r>
      <w:r w:rsidR="65FFE084" w:rsidRPr="00ED58E5">
        <w:rPr>
          <w:lang w:val="en-US"/>
        </w:rPr>
        <w:tab/>
      </w:r>
      <w:r w:rsidR="65FFE084" w:rsidRPr="00ED58E5">
        <w:rPr>
          <w:rFonts w:eastAsia="Calibri" w:cs="Calibri"/>
          <w:sz w:val="19"/>
          <w:szCs w:val="19"/>
          <w:lang w:val="en-US"/>
        </w:rPr>
        <w:t xml:space="preserve">0,200 </w:t>
      </w:r>
      <w:r w:rsidR="65FFE084" w:rsidRPr="00ED58E5">
        <w:rPr>
          <w:lang w:val="en-US"/>
        </w:rPr>
        <w:t>m</w:t>
      </w:r>
      <w:r w:rsidR="65FFE084" w:rsidRPr="00ED58E5">
        <w:rPr>
          <w:rFonts w:ascii="Aptos" w:eastAsia="Aptos" w:hAnsi="Aptos" w:cs="Aptos"/>
          <w:sz w:val="22"/>
          <w:szCs w:val="22"/>
          <w:lang w:val="en-US"/>
        </w:rPr>
        <w:t>³</w:t>
      </w:r>
      <w:r w:rsidR="65FFE084" w:rsidRPr="00ED58E5">
        <w:rPr>
          <w:lang w:val="en-US"/>
        </w:rPr>
        <w:t>/h*m</w:t>
      </w:r>
    </w:p>
    <w:p w14:paraId="29221AEA" w14:textId="1EA2A4F9" w:rsidR="3A59FD21" w:rsidRPr="00ED58E5" w:rsidRDefault="3A59FD21" w:rsidP="3A59FD21">
      <w:pPr>
        <w:tabs>
          <w:tab w:val="left" w:pos="3969"/>
        </w:tabs>
        <w:rPr>
          <w:lang w:val="en-US"/>
        </w:rPr>
      </w:pPr>
    </w:p>
    <w:p w14:paraId="3EEBCB86" w14:textId="5A3C0C72" w:rsidR="65FFE084" w:rsidRPr="004F2BBA" w:rsidRDefault="00ED58E5" w:rsidP="3A59FD21">
      <w:pPr>
        <w:tabs>
          <w:tab w:val="left" w:pos="3969"/>
        </w:tabs>
        <w:rPr>
          <w:lang w:val="en-US"/>
        </w:rPr>
      </w:pPr>
      <w:r w:rsidRPr="004F2BBA">
        <w:rPr>
          <w:lang w:val="en-US"/>
        </w:rPr>
        <w:t>Wind tightness</w:t>
      </w:r>
      <w:r w:rsidR="65FFE084" w:rsidRPr="004F2BBA">
        <w:rPr>
          <w:lang w:val="en-US"/>
        </w:rPr>
        <w:t xml:space="preserve"> (</w:t>
      </w:r>
      <w:r w:rsidRPr="004F2BBA">
        <w:rPr>
          <w:lang w:val="en-US"/>
        </w:rPr>
        <w:t>class</w:t>
      </w:r>
      <w:r w:rsidR="65FFE084" w:rsidRPr="004F2BBA">
        <w:rPr>
          <w:lang w:val="en-US"/>
        </w:rPr>
        <w:t>):</w:t>
      </w:r>
      <w:r w:rsidR="65FFE084" w:rsidRPr="004F2BBA">
        <w:rPr>
          <w:lang w:val="en-US"/>
        </w:rPr>
        <w:tab/>
        <w:t>4 (EN 12207)</w:t>
      </w:r>
    </w:p>
    <w:p w14:paraId="211211E1" w14:textId="6CE07868" w:rsidR="3A59FD21" w:rsidRPr="004F2BBA" w:rsidRDefault="3A59FD21" w:rsidP="3A59FD21">
      <w:pPr>
        <w:tabs>
          <w:tab w:val="left" w:pos="3969"/>
        </w:tabs>
        <w:rPr>
          <w:lang w:val="en-US"/>
        </w:rPr>
      </w:pPr>
    </w:p>
    <w:p w14:paraId="04D6F736" w14:textId="77777777" w:rsidR="006B3A6F" w:rsidRPr="00ED58E5" w:rsidRDefault="006B3A6F" w:rsidP="006B3A6F">
      <w:pPr>
        <w:tabs>
          <w:tab w:val="left" w:pos="3969"/>
        </w:tabs>
        <w:rPr>
          <w:lang w:val="en-US"/>
        </w:rPr>
      </w:pPr>
      <w:r w:rsidRPr="00ED58E5">
        <w:rPr>
          <w:lang w:val="en-US"/>
        </w:rPr>
        <w:t>Water tightness (in closed position):</w:t>
      </w:r>
      <w:r w:rsidRPr="00ED58E5">
        <w:rPr>
          <w:lang w:val="en-US"/>
        </w:rPr>
        <w:tab/>
        <w:t>1350 Pa</w:t>
      </w:r>
    </w:p>
    <w:p w14:paraId="45D6924E" w14:textId="77777777" w:rsidR="006B3A6F" w:rsidRPr="004A3110" w:rsidRDefault="006B3A6F" w:rsidP="006B3A6F">
      <w:pPr>
        <w:tabs>
          <w:tab w:val="left" w:pos="3969"/>
        </w:tabs>
        <w:rPr>
          <w:highlight w:val="red"/>
          <w:lang w:val="en-US"/>
        </w:rPr>
      </w:pPr>
    </w:p>
    <w:p w14:paraId="53B7A34F" w14:textId="6A5D79B1" w:rsidR="006B3A6F" w:rsidRPr="004A3110" w:rsidRDefault="006B3A6F" w:rsidP="006B3A6F">
      <w:pPr>
        <w:tabs>
          <w:tab w:val="left" w:pos="3969"/>
        </w:tabs>
        <w:rPr>
          <w:lang w:val="en-US"/>
        </w:rPr>
      </w:pPr>
      <w:r w:rsidRPr="004A3110">
        <w:rPr>
          <w:lang w:val="en-US"/>
        </w:rPr>
        <w:t>Water tightness (in open position):</w:t>
      </w:r>
      <w:r w:rsidRPr="004A3110">
        <w:rPr>
          <w:lang w:val="en-US"/>
        </w:rPr>
        <w:tab/>
        <w:t>100 Pa</w:t>
      </w:r>
    </w:p>
    <w:p w14:paraId="56D87DAA" w14:textId="55E32429" w:rsidR="3A59FD21" w:rsidRPr="004A3110" w:rsidRDefault="3A59FD21" w:rsidP="3A59FD21">
      <w:pPr>
        <w:tabs>
          <w:tab w:val="left" w:pos="3969"/>
        </w:tabs>
        <w:rPr>
          <w:lang w:val="en-US"/>
        </w:rPr>
      </w:pPr>
    </w:p>
    <w:p w14:paraId="6936375F" w14:textId="58E3288C" w:rsidR="1ABADF57" w:rsidRPr="004F2BBA" w:rsidRDefault="004A3110" w:rsidP="3A59FD21">
      <w:pPr>
        <w:tabs>
          <w:tab w:val="left" w:pos="3969"/>
        </w:tabs>
        <w:rPr>
          <w:lang w:val="en-US"/>
        </w:rPr>
      </w:pPr>
      <w:r w:rsidRPr="004F2BBA">
        <w:rPr>
          <w:lang w:val="en-US"/>
        </w:rPr>
        <w:t>Thermal break</w:t>
      </w:r>
      <w:r w:rsidR="1ABADF57" w:rsidRPr="004F2BBA">
        <w:rPr>
          <w:lang w:val="en-US"/>
        </w:rPr>
        <w:t>:</w:t>
      </w:r>
      <w:r w:rsidR="1ABADF57" w:rsidRPr="004F2BBA">
        <w:rPr>
          <w:lang w:val="en-US"/>
        </w:rPr>
        <w:tab/>
      </w:r>
      <w:r w:rsidRPr="004F2BBA">
        <w:rPr>
          <w:lang w:val="en-US"/>
        </w:rPr>
        <w:t>Yes</w:t>
      </w:r>
    </w:p>
    <w:p w14:paraId="51EE84B0" w14:textId="2048D529" w:rsidR="3A59FD21" w:rsidRPr="004F2BBA" w:rsidRDefault="3A59FD21" w:rsidP="3A59FD21">
      <w:pPr>
        <w:tabs>
          <w:tab w:val="left" w:pos="3969"/>
        </w:tabs>
        <w:rPr>
          <w:lang w:val="en-US"/>
        </w:rPr>
      </w:pPr>
    </w:p>
    <w:p w14:paraId="1F86BEAA" w14:textId="77777777" w:rsidR="006B3A6F" w:rsidRPr="00EB6DCA" w:rsidRDefault="006B3A6F" w:rsidP="006B3A6F">
      <w:pPr>
        <w:tabs>
          <w:tab w:val="left" w:pos="3969"/>
        </w:tabs>
        <w:rPr>
          <w:lang w:val="en-US"/>
        </w:rPr>
      </w:pPr>
      <w:r w:rsidRPr="004A3110">
        <w:rPr>
          <w:lang w:val="en-US"/>
        </w:rPr>
        <w:t>Insect protection:</w:t>
      </w:r>
      <w:r w:rsidRPr="004A3110">
        <w:rPr>
          <w:lang w:val="en-US"/>
        </w:rPr>
        <w:tab/>
        <w:t xml:space="preserve">Removable, punched internal </w:t>
      </w:r>
      <w:r w:rsidRPr="00EB6DCA">
        <w:rPr>
          <w:lang w:val="en-US"/>
        </w:rPr>
        <w:t>louvre grille</w:t>
      </w:r>
    </w:p>
    <w:p w14:paraId="7A70171E" w14:textId="7D428555" w:rsidR="3A59FD21" w:rsidRPr="00EB6DCA" w:rsidRDefault="3A59FD21" w:rsidP="3A59FD21">
      <w:pPr>
        <w:tabs>
          <w:tab w:val="left" w:pos="3969"/>
        </w:tabs>
        <w:rPr>
          <w:lang w:val="en-US"/>
        </w:rPr>
      </w:pPr>
    </w:p>
    <w:p w14:paraId="6C567BB9" w14:textId="18ABC583" w:rsidR="1ABADF57" w:rsidRPr="00EB6DCA" w:rsidRDefault="006B3A6F" w:rsidP="3A59FD21">
      <w:pPr>
        <w:tabs>
          <w:tab w:val="left" w:pos="3969"/>
        </w:tabs>
        <w:rPr>
          <w:lang w:val="en-US"/>
        </w:rPr>
      </w:pPr>
      <w:proofErr w:type="spellStart"/>
      <w:r w:rsidRPr="00EB6DCA">
        <w:rPr>
          <w:lang w:val="en-US"/>
        </w:rPr>
        <w:t>Substraction</w:t>
      </w:r>
      <w:proofErr w:type="spellEnd"/>
      <w:r w:rsidRPr="00EB6DCA">
        <w:rPr>
          <w:lang w:val="en-US"/>
        </w:rPr>
        <w:t xml:space="preserve"> of glass height:</w:t>
      </w:r>
      <w:r w:rsidR="1ABADF57" w:rsidRPr="00EB6DCA">
        <w:rPr>
          <w:lang w:val="en-US"/>
        </w:rPr>
        <w:tab/>
        <w:t>0 mm</w:t>
      </w:r>
    </w:p>
    <w:p w14:paraId="436FAC7D" w14:textId="34606AC6" w:rsidR="3A59FD21" w:rsidRPr="00EB6DCA" w:rsidRDefault="3A59FD21" w:rsidP="3A59FD21">
      <w:pPr>
        <w:tabs>
          <w:tab w:val="left" w:pos="3969"/>
        </w:tabs>
        <w:rPr>
          <w:lang w:val="en-US"/>
        </w:rPr>
      </w:pPr>
    </w:p>
    <w:p w14:paraId="28D8E0DC" w14:textId="6089711B" w:rsidR="1ABADF57" w:rsidRPr="003E5060" w:rsidRDefault="006B3A6F" w:rsidP="3A59FD21">
      <w:pPr>
        <w:tabs>
          <w:tab w:val="left" w:pos="3969"/>
        </w:tabs>
        <w:rPr>
          <w:lang w:val="en-US"/>
        </w:rPr>
      </w:pPr>
      <w:r w:rsidRPr="003E5060">
        <w:rPr>
          <w:lang w:val="en-US"/>
        </w:rPr>
        <w:t>Vent height:</w:t>
      </w:r>
      <w:r w:rsidR="1ABADF57" w:rsidRPr="003E5060">
        <w:rPr>
          <w:lang w:val="en-US"/>
        </w:rPr>
        <w:tab/>
      </w:r>
      <w:r w:rsidR="00CF4890" w:rsidRPr="003E5060">
        <w:rPr>
          <w:lang w:val="en-US"/>
        </w:rPr>
        <w:t>63</w:t>
      </w:r>
      <w:r w:rsidR="1ABADF57" w:rsidRPr="003E5060">
        <w:rPr>
          <w:lang w:val="en-US"/>
        </w:rPr>
        <w:t xml:space="preserve"> mm</w:t>
      </w:r>
    </w:p>
    <w:p w14:paraId="094FAC11" w14:textId="435A7A10" w:rsidR="3A59FD21" w:rsidRPr="003E5060" w:rsidRDefault="3A59FD21" w:rsidP="3A59FD21">
      <w:pPr>
        <w:tabs>
          <w:tab w:val="left" w:pos="3969"/>
        </w:tabs>
        <w:rPr>
          <w:lang w:val="en-US"/>
        </w:rPr>
      </w:pPr>
    </w:p>
    <w:p w14:paraId="466AAC28" w14:textId="618E14D0" w:rsidR="1ABADF57" w:rsidRPr="003E5060" w:rsidRDefault="006B3A6F" w:rsidP="3A59FD21">
      <w:pPr>
        <w:tabs>
          <w:tab w:val="left" w:pos="3969"/>
        </w:tabs>
        <w:rPr>
          <w:lang w:val="en-US"/>
        </w:rPr>
      </w:pPr>
      <w:r w:rsidRPr="003E5060">
        <w:rPr>
          <w:lang w:val="en-US"/>
        </w:rPr>
        <w:t>Built-in height:</w:t>
      </w:r>
      <w:r w:rsidR="1ABADF57" w:rsidRPr="003E5060">
        <w:rPr>
          <w:lang w:val="en-US"/>
        </w:rPr>
        <w:tab/>
      </w:r>
      <w:r w:rsidR="00CF4890" w:rsidRPr="003E5060">
        <w:rPr>
          <w:lang w:val="en-US"/>
        </w:rPr>
        <w:t>70</w:t>
      </w:r>
      <w:r w:rsidR="1ABADF57" w:rsidRPr="003E5060">
        <w:rPr>
          <w:lang w:val="en-US"/>
        </w:rPr>
        <w:t xml:space="preserve"> mm</w:t>
      </w:r>
    </w:p>
    <w:p w14:paraId="2FA0491E" w14:textId="29317B73" w:rsidR="3A59FD21" w:rsidRPr="003E5060" w:rsidRDefault="3A59FD21" w:rsidP="3A59FD21">
      <w:pPr>
        <w:tabs>
          <w:tab w:val="left" w:pos="3969"/>
        </w:tabs>
        <w:rPr>
          <w:lang w:val="en-US"/>
        </w:rPr>
      </w:pPr>
    </w:p>
    <w:p w14:paraId="06A612C2" w14:textId="16AA0126" w:rsidR="271EA42E" w:rsidRPr="004F2BBA" w:rsidRDefault="003E5060" w:rsidP="3A59FD21">
      <w:pPr>
        <w:tabs>
          <w:tab w:val="left" w:pos="3969"/>
        </w:tabs>
        <w:rPr>
          <w:lang w:val="en-US"/>
        </w:rPr>
      </w:pPr>
      <w:r w:rsidRPr="004F2BBA">
        <w:rPr>
          <w:lang w:val="en-US"/>
        </w:rPr>
        <w:t>Surface area</w:t>
      </w:r>
      <w:r w:rsidR="271EA42E" w:rsidRPr="004F2BBA">
        <w:rPr>
          <w:lang w:val="en-US"/>
        </w:rPr>
        <w:t>:</w:t>
      </w:r>
      <w:r w:rsidR="271EA42E" w:rsidRPr="004F2BBA">
        <w:rPr>
          <w:lang w:val="en-US"/>
        </w:rPr>
        <w:tab/>
        <w:t>0,060 m²/m</w:t>
      </w:r>
    </w:p>
    <w:p w14:paraId="17008276" w14:textId="3D4387D8" w:rsidR="3A59FD21" w:rsidRPr="004F2BBA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</w:p>
    <w:p w14:paraId="76075AC3" w14:textId="5C3EA56B" w:rsidR="271EA42E" w:rsidRPr="004A3110" w:rsidRDefault="004A3110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  <w:r w:rsidRPr="004A3110">
        <w:rPr>
          <w:rFonts w:eastAsia="Calibri" w:cs="Calibri"/>
          <w:sz w:val="19"/>
          <w:szCs w:val="19"/>
          <w:lang w:val="en-US"/>
        </w:rPr>
        <w:t>Visible outside opening</w:t>
      </w:r>
      <w:r w:rsidR="271EA42E" w:rsidRPr="004A3110">
        <w:rPr>
          <w:rFonts w:eastAsia="Calibri" w:cs="Calibri"/>
          <w:sz w:val="19"/>
          <w:szCs w:val="19"/>
          <w:lang w:val="en-US"/>
        </w:rPr>
        <w:t>:</w:t>
      </w:r>
      <w:r w:rsidR="271EA42E" w:rsidRPr="004A3110">
        <w:rPr>
          <w:lang w:val="en-US"/>
        </w:rPr>
        <w:tab/>
      </w:r>
      <w:r w:rsidR="271EA42E" w:rsidRPr="004A3110">
        <w:rPr>
          <w:rFonts w:eastAsia="Calibri" w:cs="Calibri"/>
          <w:sz w:val="19"/>
          <w:szCs w:val="19"/>
          <w:lang w:val="en-US"/>
        </w:rPr>
        <w:t>19 mm</w:t>
      </w:r>
    </w:p>
    <w:p w14:paraId="2A812829" w14:textId="33B6AC71" w:rsidR="3A59FD21" w:rsidRPr="004A3110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</w:p>
    <w:p w14:paraId="3BFDDF1C" w14:textId="5A02BAE8" w:rsidR="00EC47CD" w:rsidRPr="004A3110" w:rsidRDefault="004A3110" w:rsidP="00EC47CD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  <w:r w:rsidRPr="004A3110">
        <w:rPr>
          <w:rFonts w:eastAsia="Calibri" w:cs="Calibri"/>
          <w:sz w:val="19"/>
          <w:szCs w:val="19"/>
          <w:lang w:val="en-US"/>
        </w:rPr>
        <w:t>Dimension X:</w:t>
      </w:r>
      <w:r w:rsidR="00EC47CD" w:rsidRPr="004A3110">
        <w:rPr>
          <w:rFonts w:eastAsia="Calibri" w:cs="Calibri"/>
          <w:sz w:val="19"/>
          <w:szCs w:val="19"/>
          <w:lang w:val="en-US"/>
        </w:rPr>
        <w:tab/>
      </w:r>
      <w:r w:rsidR="00EC47CD" w:rsidRPr="00C34D40">
        <w:rPr>
          <w:rStyle w:val="CarMarque"/>
        </w:rPr>
        <w:t>Medio</w:t>
      </w:r>
      <w:r w:rsidR="00EC47CD" w:rsidRPr="004A3110">
        <w:rPr>
          <w:rFonts w:eastAsia="Calibri" w:cs="Calibri"/>
          <w:sz w:val="19"/>
          <w:szCs w:val="19"/>
          <w:lang w:val="en-US"/>
        </w:rPr>
        <w:t>:</w:t>
      </w:r>
      <w:r w:rsidR="00EC47CD" w:rsidRPr="004A3110">
        <w:rPr>
          <w:lang w:val="en-US"/>
        </w:rPr>
        <w:tab/>
      </w:r>
      <w:r w:rsidR="00EC47CD" w:rsidRPr="004A3110">
        <w:rPr>
          <w:rFonts w:eastAsia="Calibri" w:cs="Calibri"/>
          <w:sz w:val="19"/>
          <w:szCs w:val="19"/>
          <w:lang w:val="en-US"/>
        </w:rPr>
        <w:t>120 mm</w:t>
      </w:r>
    </w:p>
    <w:p w14:paraId="15650460" w14:textId="77777777" w:rsidR="00EC47CD" w:rsidRPr="004F2BBA" w:rsidRDefault="00EC47CD" w:rsidP="00EC47CD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  <w:r w:rsidRPr="00290747">
        <w:rPr>
          <w:rFonts w:eastAsia="Calibri" w:cs="Calibri"/>
          <w:sz w:val="19"/>
          <w:szCs w:val="19"/>
          <w:lang w:val="en-US"/>
        </w:rPr>
        <w:tab/>
      </w:r>
      <w:r w:rsidRPr="00C34D40">
        <w:rPr>
          <w:rStyle w:val="CarMarque"/>
        </w:rPr>
        <w:t>Alto</w:t>
      </w:r>
      <w:r w:rsidRPr="004F2BBA">
        <w:rPr>
          <w:rFonts w:eastAsia="Calibri" w:cs="Calibri"/>
          <w:sz w:val="19"/>
          <w:szCs w:val="19"/>
          <w:lang w:val="en-US"/>
        </w:rPr>
        <w:t>:</w:t>
      </w:r>
      <w:r w:rsidRPr="004F2BBA">
        <w:rPr>
          <w:lang w:val="en-US"/>
        </w:rPr>
        <w:tab/>
      </w:r>
      <w:r w:rsidRPr="004F2BBA">
        <w:rPr>
          <w:rFonts w:eastAsia="Calibri" w:cs="Calibri"/>
          <w:sz w:val="19"/>
          <w:szCs w:val="19"/>
          <w:lang w:val="en-US"/>
        </w:rPr>
        <w:t>170 mm</w:t>
      </w:r>
    </w:p>
    <w:p w14:paraId="5F658A20" w14:textId="77777777" w:rsidR="00EC47CD" w:rsidRPr="004F2BBA" w:rsidRDefault="00EC47CD" w:rsidP="00EC47CD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  <w:r w:rsidRPr="004F2BBA">
        <w:rPr>
          <w:rFonts w:eastAsia="Calibri" w:cs="Calibri"/>
          <w:sz w:val="19"/>
          <w:szCs w:val="19"/>
          <w:lang w:val="en-US"/>
        </w:rPr>
        <w:tab/>
      </w:r>
      <w:r w:rsidRPr="00C34D40">
        <w:rPr>
          <w:rStyle w:val="CarMarque"/>
        </w:rPr>
        <w:t>Largo</w:t>
      </w:r>
      <w:r w:rsidRPr="004F2BBA">
        <w:rPr>
          <w:rFonts w:eastAsia="Calibri" w:cs="Calibri"/>
          <w:sz w:val="19"/>
          <w:szCs w:val="19"/>
          <w:lang w:val="en-US"/>
        </w:rPr>
        <w:t>:</w:t>
      </w:r>
      <w:r w:rsidRPr="004F2BBA">
        <w:rPr>
          <w:lang w:val="en-US"/>
        </w:rPr>
        <w:tab/>
      </w:r>
      <w:r w:rsidRPr="004F2BBA">
        <w:rPr>
          <w:rFonts w:eastAsia="Calibri" w:cs="Calibri"/>
          <w:sz w:val="19"/>
          <w:szCs w:val="19"/>
          <w:lang w:val="en-US"/>
        </w:rPr>
        <w:t>220 mm</w:t>
      </w:r>
    </w:p>
    <w:p w14:paraId="0D4DDD0A" w14:textId="77777777" w:rsidR="00EC47CD" w:rsidRPr="004F2BBA" w:rsidRDefault="00EC47CD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</w:p>
    <w:p w14:paraId="0501A0E2" w14:textId="1E78D9DF" w:rsidR="24ACA392" w:rsidRPr="004F2BBA" w:rsidRDefault="00290747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  <w:r w:rsidRPr="004F2BBA">
        <w:rPr>
          <w:rFonts w:eastAsia="Calibri" w:cs="Calibri"/>
          <w:sz w:val="19"/>
          <w:szCs w:val="19"/>
          <w:lang w:val="en-US"/>
        </w:rPr>
        <w:t>Total fitting depth</w:t>
      </w:r>
      <w:r w:rsidR="24ACA392" w:rsidRPr="004F2BBA">
        <w:rPr>
          <w:rFonts w:eastAsia="Calibri" w:cs="Calibri"/>
          <w:sz w:val="19"/>
          <w:szCs w:val="19"/>
          <w:lang w:val="en-US"/>
        </w:rPr>
        <w:t>:</w:t>
      </w:r>
      <w:r w:rsidR="24ACA392" w:rsidRPr="004F2BBA">
        <w:rPr>
          <w:lang w:val="en-US"/>
        </w:rPr>
        <w:tab/>
      </w:r>
      <w:r w:rsidR="24ACA392" w:rsidRPr="00C34D40">
        <w:rPr>
          <w:rStyle w:val="CarMarque"/>
        </w:rPr>
        <w:t>Medio</w:t>
      </w:r>
      <w:r w:rsidR="24ACA392" w:rsidRPr="004F2BBA">
        <w:rPr>
          <w:rFonts w:eastAsia="Calibri" w:cs="Calibri"/>
          <w:sz w:val="19"/>
          <w:szCs w:val="19"/>
          <w:lang w:val="en-US"/>
        </w:rPr>
        <w:t>:</w:t>
      </w:r>
      <w:r w:rsidR="24ACA392" w:rsidRPr="004F2BBA">
        <w:rPr>
          <w:lang w:val="en-US"/>
        </w:rPr>
        <w:tab/>
      </w:r>
      <w:r w:rsidR="24ACA392" w:rsidRPr="004F2BBA">
        <w:rPr>
          <w:rFonts w:eastAsia="Calibri" w:cs="Calibri"/>
          <w:sz w:val="19"/>
          <w:szCs w:val="19"/>
          <w:lang w:val="en-US"/>
        </w:rPr>
        <w:t>1</w:t>
      </w:r>
      <w:r w:rsidR="00D00784" w:rsidRPr="004F2BBA">
        <w:rPr>
          <w:rFonts w:eastAsia="Calibri" w:cs="Calibri"/>
          <w:sz w:val="19"/>
          <w:szCs w:val="19"/>
          <w:lang w:val="en-US"/>
        </w:rPr>
        <w:t>67</w:t>
      </w:r>
      <w:r w:rsidR="24ACA392" w:rsidRPr="004F2BBA">
        <w:rPr>
          <w:rFonts w:eastAsia="Calibri" w:cs="Calibri"/>
          <w:sz w:val="19"/>
          <w:szCs w:val="19"/>
          <w:lang w:val="en-US"/>
        </w:rPr>
        <w:t xml:space="preserve"> mm</w:t>
      </w:r>
    </w:p>
    <w:p w14:paraId="55B9BD74" w14:textId="078C3C27" w:rsidR="24ACA392" w:rsidRPr="004F2BBA" w:rsidRDefault="00CF4890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  <w:r w:rsidRPr="004F2BBA">
        <w:rPr>
          <w:rFonts w:eastAsia="Calibri" w:cs="Calibri"/>
          <w:sz w:val="19"/>
          <w:szCs w:val="19"/>
          <w:lang w:val="en-US"/>
        </w:rPr>
        <w:tab/>
      </w:r>
      <w:r w:rsidR="24ACA392" w:rsidRPr="00C34D40">
        <w:rPr>
          <w:rStyle w:val="CarMarque"/>
        </w:rPr>
        <w:t>Alto</w:t>
      </w:r>
      <w:r w:rsidR="24ACA392" w:rsidRPr="004F2BBA">
        <w:rPr>
          <w:rFonts w:eastAsia="Calibri" w:cs="Calibri"/>
          <w:sz w:val="19"/>
          <w:szCs w:val="19"/>
          <w:lang w:val="en-US"/>
        </w:rPr>
        <w:t>:</w:t>
      </w:r>
      <w:r w:rsidR="24ACA392" w:rsidRPr="004F2BBA">
        <w:rPr>
          <w:lang w:val="en-US"/>
        </w:rPr>
        <w:tab/>
      </w:r>
      <w:r w:rsidR="00D00784" w:rsidRPr="004F2BBA">
        <w:rPr>
          <w:rFonts w:eastAsia="Calibri" w:cs="Calibri"/>
          <w:sz w:val="19"/>
          <w:szCs w:val="19"/>
          <w:lang w:val="en-US"/>
        </w:rPr>
        <w:t>217</w:t>
      </w:r>
      <w:r w:rsidR="24ACA392" w:rsidRPr="004F2BBA">
        <w:rPr>
          <w:rFonts w:eastAsia="Calibri" w:cs="Calibri"/>
          <w:sz w:val="19"/>
          <w:szCs w:val="19"/>
          <w:lang w:val="en-US"/>
        </w:rPr>
        <w:t xml:space="preserve"> mm</w:t>
      </w:r>
    </w:p>
    <w:p w14:paraId="4FA3A2CF" w14:textId="4A9B0A6A" w:rsidR="24ACA392" w:rsidRPr="004F2BBA" w:rsidRDefault="00CF4890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  <w:r w:rsidRPr="004F2BBA">
        <w:rPr>
          <w:rFonts w:eastAsia="Calibri" w:cs="Calibri"/>
          <w:sz w:val="19"/>
          <w:szCs w:val="19"/>
          <w:lang w:val="en-US"/>
        </w:rPr>
        <w:tab/>
      </w:r>
      <w:r w:rsidR="24ACA392" w:rsidRPr="00C34D40">
        <w:rPr>
          <w:rStyle w:val="CarMarque"/>
        </w:rPr>
        <w:t>Largo</w:t>
      </w:r>
      <w:r w:rsidR="24ACA392" w:rsidRPr="004F2BBA">
        <w:rPr>
          <w:rFonts w:eastAsia="Calibri" w:cs="Calibri"/>
          <w:sz w:val="19"/>
          <w:szCs w:val="19"/>
          <w:lang w:val="en-US"/>
        </w:rPr>
        <w:t>:</w:t>
      </w:r>
      <w:r w:rsidR="24ACA392" w:rsidRPr="004F2BBA">
        <w:rPr>
          <w:lang w:val="en-US"/>
        </w:rPr>
        <w:tab/>
      </w:r>
      <w:r w:rsidR="24ACA392" w:rsidRPr="004F2BBA">
        <w:rPr>
          <w:rFonts w:eastAsia="Calibri" w:cs="Calibri"/>
          <w:sz w:val="19"/>
          <w:szCs w:val="19"/>
          <w:lang w:val="en-US"/>
        </w:rPr>
        <w:t>2</w:t>
      </w:r>
      <w:r w:rsidR="00D00784" w:rsidRPr="004F2BBA">
        <w:rPr>
          <w:rFonts w:eastAsia="Calibri" w:cs="Calibri"/>
          <w:sz w:val="19"/>
          <w:szCs w:val="19"/>
          <w:lang w:val="en-US"/>
        </w:rPr>
        <w:t>67</w:t>
      </w:r>
      <w:r w:rsidR="24ACA392" w:rsidRPr="004F2BBA">
        <w:rPr>
          <w:rFonts w:eastAsia="Calibri" w:cs="Calibri"/>
          <w:sz w:val="19"/>
          <w:szCs w:val="19"/>
          <w:lang w:val="en-US"/>
        </w:rPr>
        <w:t xml:space="preserve"> mm</w:t>
      </w:r>
    </w:p>
    <w:p w14:paraId="53A21BAA" w14:textId="20A3EF29" w:rsidR="3A59FD21" w:rsidRPr="004F2BBA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</w:p>
    <w:p w14:paraId="23270E8F" w14:textId="77777777" w:rsidR="00FE6FDF" w:rsidRPr="00290747" w:rsidRDefault="00FE6FDF" w:rsidP="00FE6FDF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  <w:r w:rsidRPr="00290747">
        <w:rPr>
          <w:rFonts w:eastAsia="Calibri" w:cs="Calibri"/>
          <w:sz w:val="19"/>
          <w:szCs w:val="19"/>
          <w:lang w:val="en-US"/>
        </w:rPr>
        <w:t>Maximum vent length under warranty:</w:t>
      </w:r>
      <w:r w:rsidRPr="00290747">
        <w:rPr>
          <w:lang w:val="en-US"/>
        </w:rPr>
        <w:tab/>
      </w:r>
      <w:r w:rsidRPr="00290747">
        <w:rPr>
          <w:rFonts w:eastAsia="Calibri" w:cs="Calibri"/>
          <w:sz w:val="19"/>
          <w:szCs w:val="19"/>
          <w:lang w:val="en-US"/>
        </w:rPr>
        <w:t>4000 mm</w:t>
      </w:r>
    </w:p>
    <w:p w14:paraId="2C664477" w14:textId="77777777" w:rsidR="00FE6FDF" w:rsidRPr="00EC06E6" w:rsidRDefault="00FE6FDF" w:rsidP="00FE6FDF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  <w:lang w:val="en-US"/>
        </w:rPr>
      </w:pPr>
      <w:r w:rsidRPr="00EC06E6">
        <w:rPr>
          <w:rFonts w:eastAsia="Calibri" w:cs="Calibri"/>
          <w:i/>
          <w:iCs/>
          <w:color w:val="000000" w:themeColor="text1"/>
          <w:sz w:val="19"/>
          <w:szCs w:val="19"/>
          <w:lang w:val="en-US"/>
        </w:rPr>
        <w:tab/>
        <w:t>Split flap from 2050 mm grille length.</w:t>
      </w:r>
    </w:p>
    <w:p w14:paraId="6E01B397" w14:textId="77777777" w:rsidR="007E7B9C" w:rsidRPr="00FE6FDF" w:rsidRDefault="007E7B9C" w:rsidP="3A59FD21">
      <w:pPr>
        <w:tabs>
          <w:tab w:val="left" w:pos="3969"/>
        </w:tabs>
        <w:rPr>
          <w:rFonts w:eastAsia="Calibri" w:cs="Calibri"/>
          <w:sz w:val="19"/>
          <w:szCs w:val="19"/>
          <w:lang w:val="en-US"/>
        </w:rPr>
      </w:pPr>
    </w:p>
    <w:p w14:paraId="4F281702" w14:textId="77777777" w:rsidR="006B3A6F" w:rsidRPr="00BF6A2A" w:rsidRDefault="006B3A6F" w:rsidP="006B3A6F">
      <w:pPr>
        <w:tabs>
          <w:tab w:val="left" w:pos="3969"/>
        </w:tabs>
        <w:rPr>
          <w:lang w:val="en-US"/>
        </w:rPr>
      </w:pPr>
      <w:r w:rsidRPr="00BF6A2A">
        <w:rPr>
          <w:lang w:val="en-US"/>
        </w:rPr>
        <w:t>Operation:</w:t>
      </w:r>
      <w:r w:rsidRPr="00BF6A2A">
        <w:rPr>
          <w:lang w:val="en-US"/>
        </w:rPr>
        <w:tab/>
        <w:t>…</w:t>
      </w:r>
    </w:p>
    <w:p w14:paraId="500781F1" w14:textId="77777777" w:rsidR="006B3A6F" w:rsidRPr="00BF6A2A" w:rsidRDefault="006B3A6F" w:rsidP="006B3A6F">
      <w:pPr>
        <w:pStyle w:val="OFWEL"/>
        <w:tabs>
          <w:tab w:val="left" w:pos="3969"/>
        </w:tabs>
        <w:ind w:left="2880" w:firstLine="1089"/>
        <w:rPr>
          <w:lang w:val="en-US"/>
        </w:rPr>
      </w:pPr>
      <w:r w:rsidRPr="00BF6A2A">
        <w:rPr>
          <w:lang w:val="en-US"/>
        </w:rPr>
        <w:t>In steps, manually</w:t>
      </w:r>
    </w:p>
    <w:p w14:paraId="4B10C8B3" w14:textId="77777777" w:rsidR="006B3A6F" w:rsidRPr="00BF6A2A" w:rsidRDefault="006B3A6F" w:rsidP="006B3A6F">
      <w:pPr>
        <w:pStyle w:val="OFWEL"/>
        <w:tabs>
          <w:tab w:val="left" w:pos="3969"/>
        </w:tabs>
        <w:ind w:left="2880" w:firstLine="1089"/>
        <w:rPr>
          <w:lang w:val="en-US"/>
        </w:rPr>
      </w:pPr>
      <w:r w:rsidRPr="00BF6A2A">
        <w:rPr>
          <w:lang w:val="en-US"/>
        </w:rPr>
        <w:t>In steps, with rod</w:t>
      </w:r>
    </w:p>
    <w:p w14:paraId="2695154F" w14:textId="77777777" w:rsidR="003F323B" w:rsidRPr="00805E17" w:rsidRDefault="003F323B" w:rsidP="003F323B">
      <w:pPr>
        <w:rPr>
          <w:lang w:val="en-US"/>
        </w:rPr>
      </w:pPr>
    </w:p>
    <w:p w14:paraId="26FC5CAB" w14:textId="77777777" w:rsidR="006B3A6F" w:rsidRPr="00BF6A2A" w:rsidRDefault="006B3A6F" w:rsidP="006B3A6F">
      <w:pPr>
        <w:pStyle w:val="Kop5"/>
        <w:rPr>
          <w:lang w:val="en-US"/>
        </w:rPr>
      </w:pPr>
      <w:r w:rsidRPr="00BF6A2A">
        <w:rPr>
          <w:lang w:val="en-US"/>
        </w:rPr>
        <w:t>Nature of the agreement</w:t>
      </w:r>
    </w:p>
    <w:p w14:paraId="3A7BD314" w14:textId="77777777" w:rsidR="006B3A6F" w:rsidRPr="00BF6A2A" w:rsidRDefault="006B3A6F" w:rsidP="006B3A6F">
      <w:pPr>
        <w:rPr>
          <w:lang w:val="en-US"/>
        </w:rPr>
      </w:pPr>
      <w:r w:rsidRPr="00BF6A2A">
        <w:rPr>
          <w:lang w:val="en-US"/>
        </w:rPr>
        <w:t>Presumed quantity (PQ)</w:t>
      </w:r>
    </w:p>
    <w:p w14:paraId="3B5D80A1" w14:textId="77777777" w:rsidR="006B3A6F" w:rsidRPr="00BF6A2A" w:rsidRDefault="006B3A6F" w:rsidP="006B3A6F">
      <w:pPr>
        <w:rPr>
          <w:highlight w:val="red"/>
          <w:lang w:val="en-US"/>
        </w:rPr>
      </w:pPr>
    </w:p>
    <w:p w14:paraId="0D1C7C94" w14:textId="77777777" w:rsidR="006B3A6F" w:rsidRPr="00BF6A2A" w:rsidRDefault="006B3A6F" w:rsidP="006B3A6F">
      <w:pPr>
        <w:pStyle w:val="Kop5"/>
        <w:rPr>
          <w:lang w:val="en-US"/>
        </w:rPr>
      </w:pPr>
      <w:r w:rsidRPr="00BF6A2A">
        <w:rPr>
          <w:lang w:val="en-US"/>
        </w:rPr>
        <w:t>Measurement method</w:t>
      </w:r>
    </w:p>
    <w:p w14:paraId="18E3F64F" w14:textId="77777777" w:rsidR="006B3A6F" w:rsidRPr="00BF6A2A" w:rsidRDefault="006B3A6F" w:rsidP="006B3A6F">
      <w:pPr>
        <w:pStyle w:val="Meting"/>
        <w:tabs>
          <w:tab w:val="left" w:pos="3969"/>
        </w:tabs>
        <w:ind w:left="0" w:firstLine="0"/>
        <w:rPr>
          <w:lang w:val="en-US"/>
        </w:rPr>
      </w:pPr>
      <w:r w:rsidRPr="00BF6A2A">
        <w:rPr>
          <w:lang w:val="en-US"/>
        </w:rPr>
        <w:t>Unit of measurement:</w:t>
      </w:r>
      <w:r w:rsidRPr="00BF6A2A">
        <w:rPr>
          <w:lang w:val="en-US"/>
        </w:rPr>
        <w:tab/>
        <w:t xml:space="preserve">  mm</w:t>
      </w:r>
    </w:p>
    <w:p w14:paraId="7C6D058B" w14:textId="77777777" w:rsidR="006B3A6F" w:rsidRPr="00805E17" w:rsidRDefault="006B3A6F" w:rsidP="006B3A6F">
      <w:pPr>
        <w:pStyle w:val="Meting"/>
        <w:tabs>
          <w:tab w:val="left" w:pos="3969"/>
        </w:tabs>
        <w:ind w:left="0" w:firstLine="0"/>
        <w:rPr>
          <w:lang w:val="en-US"/>
        </w:rPr>
      </w:pPr>
      <w:r w:rsidRPr="00805E17">
        <w:rPr>
          <w:lang w:val="en-US"/>
        </w:rPr>
        <w:t>Measurement code:</w:t>
      </w:r>
    </w:p>
    <w:p w14:paraId="699C1068" w14:textId="77C66F28" w:rsidR="003F323B" w:rsidRPr="00805E17" w:rsidRDefault="003F323B" w:rsidP="00B40CA6">
      <w:pPr>
        <w:pStyle w:val="Meting"/>
        <w:tabs>
          <w:tab w:val="left" w:pos="3969"/>
        </w:tabs>
        <w:ind w:left="0" w:firstLine="0"/>
        <w:rPr>
          <w:lang w:val="en-US"/>
        </w:rPr>
      </w:pPr>
    </w:p>
    <w:p w14:paraId="465CF093" w14:textId="77777777" w:rsidR="00805E17" w:rsidRPr="001523AF" w:rsidRDefault="00805E17" w:rsidP="00805E17">
      <w:pPr>
        <w:pStyle w:val="Meting"/>
        <w:tabs>
          <w:tab w:val="left" w:pos="3969"/>
        </w:tabs>
        <w:ind w:left="0" w:firstLine="0"/>
        <w:rPr>
          <w:lang w:val="en-US"/>
        </w:rPr>
      </w:pPr>
      <w:r w:rsidRPr="001523AF">
        <w:rPr>
          <w:rFonts w:eastAsia="Calibri" w:cs="Calibri"/>
          <w:color w:val="000000" w:themeColor="text1"/>
          <w:lang w:val="en-US"/>
        </w:rPr>
        <w:t xml:space="preserve">For commercial and technical assistance (assembly and installation instructions, spare parts lists, calculations, etc.), please contact your regional dealer or the </w:t>
      </w:r>
      <w:r w:rsidRPr="001523AF">
        <w:rPr>
          <w:rStyle w:val="MerkChar"/>
          <w:lang w:val="en-US"/>
        </w:rPr>
        <w:t>DUCO 'Ventilation &amp; Sun Control'</w:t>
      </w:r>
      <w:r w:rsidRPr="001523AF">
        <w:rPr>
          <w:rFonts w:eastAsia="Calibri" w:cs="Calibri"/>
          <w:color w:val="000000" w:themeColor="text1"/>
          <w:lang w:val="en-US"/>
        </w:rPr>
        <w:t xml:space="preserve"> project department. </w:t>
      </w:r>
    </w:p>
    <w:p w14:paraId="7DE4D09F" w14:textId="5740E7D7" w:rsidR="003F323B" w:rsidRPr="00805E17" w:rsidRDefault="003F323B" w:rsidP="00805E17">
      <w:pPr>
        <w:rPr>
          <w:lang w:val="en-US"/>
        </w:rPr>
      </w:pPr>
    </w:p>
    <w:sectPr w:rsidR="003F323B" w:rsidRPr="00805E17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753C" w14:textId="77777777" w:rsidR="0077168E" w:rsidRDefault="0077168E">
      <w:r>
        <w:separator/>
      </w:r>
    </w:p>
  </w:endnote>
  <w:endnote w:type="continuationSeparator" w:id="0">
    <w:p w14:paraId="22F87D5B" w14:textId="77777777" w:rsidR="0077168E" w:rsidRDefault="0077168E">
      <w:r>
        <w:continuationSeparator/>
      </w:r>
    </w:p>
  </w:endnote>
  <w:endnote w:type="continuationNotice" w:id="1">
    <w:p w14:paraId="0AEAA4A6" w14:textId="77777777" w:rsidR="0077168E" w:rsidRDefault="00771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C34D40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490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0FDAC" w14:textId="77777777" w:rsidR="0077168E" w:rsidRDefault="0077168E">
      <w:r>
        <w:separator/>
      </w:r>
    </w:p>
  </w:footnote>
  <w:footnote w:type="continuationSeparator" w:id="0">
    <w:p w14:paraId="19F58BAC" w14:textId="77777777" w:rsidR="0077168E" w:rsidRDefault="0077168E">
      <w:r>
        <w:continuationSeparator/>
      </w:r>
    </w:p>
  </w:footnote>
  <w:footnote w:type="continuationNotice" w:id="1">
    <w:p w14:paraId="0C5FA8FB" w14:textId="77777777" w:rsidR="0077168E" w:rsidRDefault="00771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51D0"/>
    <w:multiLevelType w:val="hybridMultilevel"/>
    <w:tmpl w:val="274E5958"/>
    <w:lvl w:ilvl="0" w:tplc="DE7A8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C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F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1"/>
  </w:num>
  <w:num w:numId="2" w16cid:durableId="99297012">
    <w:abstractNumId w:val="13"/>
  </w:num>
  <w:num w:numId="3" w16cid:durableId="645670033">
    <w:abstractNumId w:val="5"/>
  </w:num>
  <w:num w:numId="4" w16cid:durableId="1746486568">
    <w:abstractNumId w:val="9"/>
  </w:num>
  <w:num w:numId="5" w16cid:durableId="429475929">
    <w:abstractNumId w:val="10"/>
  </w:num>
  <w:num w:numId="6" w16cid:durableId="297926931">
    <w:abstractNumId w:val="14"/>
  </w:num>
  <w:num w:numId="7" w16cid:durableId="440301797">
    <w:abstractNumId w:val="8"/>
  </w:num>
  <w:num w:numId="8" w16cid:durableId="634874119">
    <w:abstractNumId w:val="12"/>
  </w:num>
  <w:num w:numId="9" w16cid:durableId="382097180">
    <w:abstractNumId w:val="7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6"/>
  </w:num>
  <w:num w:numId="15" w16cid:durableId="1163159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56FF"/>
    <w:rsid w:val="0004754E"/>
    <w:rsid w:val="0005334B"/>
    <w:rsid w:val="00053C13"/>
    <w:rsid w:val="00063451"/>
    <w:rsid w:val="00064D89"/>
    <w:rsid w:val="00073090"/>
    <w:rsid w:val="00073111"/>
    <w:rsid w:val="0007752C"/>
    <w:rsid w:val="00081691"/>
    <w:rsid w:val="00087997"/>
    <w:rsid w:val="00091BD5"/>
    <w:rsid w:val="00091F21"/>
    <w:rsid w:val="00095119"/>
    <w:rsid w:val="000A6058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70"/>
    <w:rsid w:val="000F26E9"/>
    <w:rsid w:val="000F2713"/>
    <w:rsid w:val="0010107A"/>
    <w:rsid w:val="001061DB"/>
    <w:rsid w:val="00107211"/>
    <w:rsid w:val="00107BAF"/>
    <w:rsid w:val="00110289"/>
    <w:rsid w:val="001132CD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41FFB"/>
    <w:rsid w:val="00147FB2"/>
    <w:rsid w:val="0015158B"/>
    <w:rsid w:val="001545DC"/>
    <w:rsid w:val="00156DA5"/>
    <w:rsid w:val="0016541E"/>
    <w:rsid w:val="00165C47"/>
    <w:rsid w:val="0016601F"/>
    <w:rsid w:val="001722FA"/>
    <w:rsid w:val="001728BC"/>
    <w:rsid w:val="00180E4E"/>
    <w:rsid w:val="001819F9"/>
    <w:rsid w:val="00182D29"/>
    <w:rsid w:val="00183DF2"/>
    <w:rsid w:val="0019696F"/>
    <w:rsid w:val="001A161B"/>
    <w:rsid w:val="001A58D2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20404B"/>
    <w:rsid w:val="00204812"/>
    <w:rsid w:val="00226633"/>
    <w:rsid w:val="00230367"/>
    <w:rsid w:val="00231E0D"/>
    <w:rsid w:val="0024612B"/>
    <w:rsid w:val="002561FE"/>
    <w:rsid w:val="0025674D"/>
    <w:rsid w:val="002570D5"/>
    <w:rsid w:val="00262B41"/>
    <w:rsid w:val="0026458D"/>
    <w:rsid w:val="00272FD9"/>
    <w:rsid w:val="00273568"/>
    <w:rsid w:val="00275014"/>
    <w:rsid w:val="00275820"/>
    <w:rsid w:val="00277571"/>
    <w:rsid w:val="002778EE"/>
    <w:rsid w:val="0028745C"/>
    <w:rsid w:val="00290747"/>
    <w:rsid w:val="002A366C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F076A"/>
    <w:rsid w:val="002F272C"/>
    <w:rsid w:val="002F4B50"/>
    <w:rsid w:val="002F5A8A"/>
    <w:rsid w:val="003004B1"/>
    <w:rsid w:val="00300BFD"/>
    <w:rsid w:val="0030220C"/>
    <w:rsid w:val="00306B63"/>
    <w:rsid w:val="00314694"/>
    <w:rsid w:val="00315396"/>
    <w:rsid w:val="00315CDA"/>
    <w:rsid w:val="003201AF"/>
    <w:rsid w:val="00320F60"/>
    <w:rsid w:val="00321396"/>
    <w:rsid w:val="00321BED"/>
    <w:rsid w:val="00322422"/>
    <w:rsid w:val="00324363"/>
    <w:rsid w:val="00326613"/>
    <w:rsid w:val="003300F9"/>
    <w:rsid w:val="00330F3E"/>
    <w:rsid w:val="003358E4"/>
    <w:rsid w:val="00344C87"/>
    <w:rsid w:val="003553D0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A7C53"/>
    <w:rsid w:val="003B67FB"/>
    <w:rsid w:val="003B69FE"/>
    <w:rsid w:val="003C0BCB"/>
    <w:rsid w:val="003C1744"/>
    <w:rsid w:val="003D10F5"/>
    <w:rsid w:val="003D35AD"/>
    <w:rsid w:val="003D3F1A"/>
    <w:rsid w:val="003E1C7C"/>
    <w:rsid w:val="003E2506"/>
    <w:rsid w:val="003E4D2E"/>
    <w:rsid w:val="003E5060"/>
    <w:rsid w:val="003F323B"/>
    <w:rsid w:val="003F6D96"/>
    <w:rsid w:val="0040014B"/>
    <w:rsid w:val="004017CD"/>
    <w:rsid w:val="004024AE"/>
    <w:rsid w:val="00416237"/>
    <w:rsid w:val="004162F8"/>
    <w:rsid w:val="00421ADF"/>
    <w:rsid w:val="004262CD"/>
    <w:rsid w:val="00427EDA"/>
    <w:rsid w:val="00430410"/>
    <w:rsid w:val="00432BD8"/>
    <w:rsid w:val="004335D0"/>
    <w:rsid w:val="00433A78"/>
    <w:rsid w:val="00435E31"/>
    <w:rsid w:val="00444547"/>
    <w:rsid w:val="004506D8"/>
    <w:rsid w:val="00453517"/>
    <w:rsid w:val="00456623"/>
    <w:rsid w:val="00456B5C"/>
    <w:rsid w:val="0046635F"/>
    <w:rsid w:val="0046786C"/>
    <w:rsid w:val="004765EC"/>
    <w:rsid w:val="00482E57"/>
    <w:rsid w:val="00496EAC"/>
    <w:rsid w:val="004A1BBA"/>
    <w:rsid w:val="004A3110"/>
    <w:rsid w:val="004A4F6C"/>
    <w:rsid w:val="004A6867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B8C"/>
    <w:rsid w:val="004F2BBA"/>
    <w:rsid w:val="004F6EE4"/>
    <w:rsid w:val="005031B4"/>
    <w:rsid w:val="005051D3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6E56"/>
    <w:rsid w:val="00587AF8"/>
    <w:rsid w:val="005A3032"/>
    <w:rsid w:val="005B20AC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050E"/>
    <w:rsid w:val="005E236A"/>
    <w:rsid w:val="005E2630"/>
    <w:rsid w:val="005F666D"/>
    <w:rsid w:val="005F7331"/>
    <w:rsid w:val="005F7B28"/>
    <w:rsid w:val="005F7CEB"/>
    <w:rsid w:val="005F7D27"/>
    <w:rsid w:val="00605168"/>
    <w:rsid w:val="00611903"/>
    <w:rsid w:val="00622688"/>
    <w:rsid w:val="00625F69"/>
    <w:rsid w:val="0063304B"/>
    <w:rsid w:val="00633FC7"/>
    <w:rsid w:val="0063441A"/>
    <w:rsid w:val="00636080"/>
    <w:rsid w:val="00640009"/>
    <w:rsid w:val="00641752"/>
    <w:rsid w:val="006504B4"/>
    <w:rsid w:val="00651245"/>
    <w:rsid w:val="006524E8"/>
    <w:rsid w:val="006548D8"/>
    <w:rsid w:val="00664DF2"/>
    <w:rsid w:val="00666676"/>
    <w:rsid w:val="00670BE1"/>
    <w:rsid w:val="006721E0"/>
    <w:rsid w:val="00672A63"/>
    <w:rsid w:val="00673B46"/>
    <w:rsid w:val="00682314"/>
    <w:rsid w:val="00697D96"/>
    <w:rsid w:val="006A3B32"/>
    <w:rsid w:val="006A494D"/>
    <w:rsid w:val="006A53D4"/>
    <w:rsid w:val="006A60BC"/>
    <w:rsid w:val="006B1D69"/>
    <w:rsid w:val="006B3A6F"/>
    <w:rsid w:val="006C113F"/>
    <w:rsid w:val="006C1C44"/>
    <w:rsid w:val="006C7820"/>
    <w:rsid w:val="006D1DE2"/>
    <w:rsid w:val="006E5732"/>
    <w:rsid w:val="006F2262"/>
    <w:rsid w:val="006F4025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08EB"/>
    <w:rsid w:val="00742618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168E"/>
    <w:rsid w:val="00775717"/>
    <w:rsid w:val="00776C0C"/>
    <w:rsid w:val="00787C07"/>
    <w:rsid w:val="00790649"/>
    <w:rsid w:val="00790F34"/>
    <w:rsid w:val="007A3C89"/>
    <w:rsid w:val="007C066C"/>
    <w:rsid w:val="007C79A5"/>
    <w:rsid w:val="007D1AB2"/>
    <w:rsid w:val="007D45EA"/>
    <w:rsid w:val="007E2E2D"/>
    <w:rsid w:val="007E7B9C"/>
    <w:rsid w:val="007F2E84"/>
    <w:rsid w:val="007F3E75"/>
    <w:rsid w:val="007F4004"/>
    <w:rsid w:val="007F5BF2"/>
    <w:rsid w:val="00800B90"/>
    <w:rsid w:val="0080180C"/>
    <w:rsid w:val="00805E17"/>
    <w:rsid w:val="00816270"/>
    <w:rsid w:val="008162F7"/>
    <w:rsid w:val="00820FD4"/>
    <w:rsid w:val="008223D9"/>
    <w:rsid w:val="008266B6"/>
    <w:rsid w:val="00832CC4"/>
    <w:rsid w:val="00832D44"/>
    <w:rsid w:val="0083445A"/>
    <w:rsid w:val="00837C41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0095"/>
    <w:rsid w:val="008C6696"/>
    <w:rsid w:val="008E045F"/>
    <w:rsid w:val="008E1913"/>
    <w:rsid w:val="008F2D27"/>
    <w:rsid w:val="009027E2"/>
    <w:rsid w:val="00907DAE"/>
    <w:rsid w:val="00911456"/>
    <w:rsid w:val="0091271D"/>
    <w:rsid w:val="00915E83"/>
    <w:rsid w:val="009224C9"/>
    <w:rsid w:val="00927707"/>
    <w:rsid w:val="00930A05"/>
    <w:rsid w:val="00931750"/>
    <w:rsid w:val="00931DFE"/>
    <w:rsid w:val="009352C5"/>
    <w:rsid w:val="00942A77"/>
    <w:rsid w:val="00945C35"/>
    <w:rsid w:val="00946231"/>
    <w:rsid w:val="00952BB5"/>
    <w:rsid w:val="00955A03"/>
    <w:rsid w:val="00957419"/>
    <w:rsid w:val="009576A9"/>
    <w:rsid w:val="0096106E"/>
    <w:rsid w:val="00964D48"/>
    <w:rsid w:val="00964F7E"/>
    <w:rsid w:val="0096514D"/>
    <w:rsid w:val="00977E63"/>
    <w:rsid w:val="00981727"/>
    <w:rsid w:val="00985024"/>
    <w:rsid w:val="00986423"/>
    <w:rsid w:val="00986746"/>
    <w:rsid w:val="00992F01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D60FF"/>
    <w:rsid w:val="009E1DD4"/>
    <w:rsid w:val="009E28D3"/>
    <w:rsid w:val="009E47C8"/>
    <w:rsid w:val="009E5510"/>
    <w:rsid w:val="009E57C5"/>
    <w:rsid w:val="009F16CC"/>
    <w:rsid w:val="009F4DB7"/>
    <w:rsid w:val="00A02013"/>
    <w:rsid w:val="00A02BFE"/>
    <w:rsid w:val="00A037E2"/>
    <w:rsid w:val="00A05BB5"/>
    <w:rsid w:val="00A061A3"/>
    <w:rsid w:val="00A11AF0"/>
    <w:rsid w:val="00A1270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6605"/>
    <w:rsid w:val="00A620A1"/>
    <w:rsid w:val="00A631B0"/>
    <w:rsid w:val="00A65274"/>
    <w:rsid w:val="00A6696A"/>
    <w:rsid w:val="00A73357"/>
    <w:rsid w:val="00A7449B"/>
    <w:rsid w:val="00A75716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16A"/>
    <w:rsid w:val="00AC2FDB"/>
    <w:rsid w:val="00AC36B6"/>
    <w:rsid w:val="00AC5372"/>
    <w:rsid w:val="00AC5733"/>
    <w:rsid w:val="00AD100E"/>
    <w:rsid w:val="00AD2508"/>
    <w:rsid w:val="00AD5358"/>
    <w:rsid w:val="00AE43F7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BCF"/>
    <w:rsid w:val="00B84255"/>
    <w:rsid w:val="00B84819"/>
    <w:rsid w:val="00B91C7F"/>
    <w:rsid w:val="00B94693"/>
    <w:rsid w:val="00BA44C8"/>
    <w:rsid w:val="00BA5081"/>
    <w:rsid w:val="00BB15A9"/>
    <w:rsid w:val="00BB1F06"/>
    <w:rsid w:val="00BB48CA"/>
    <w:rsid w:val="00BB555A"/>
    <w:rsid w:val="00BB5B7E"/>
    <w:rsid w:val="00BB6A3E"/>
    <w:rsid w:val="00BC2B73"/>
    <w:rsid w:val="00BC6A29"/>
    <w:rsid w:val="00BD1048"/>
    <w:rsid w:val="00BD1666"/>
    <w:rsid w:val="00BD36B5"/>
    <w:rsid w:val="00BD4A9F"/>
    <w:rsid w:val="00BD4BEF"/>
    <w:rsid w:val="00BE02DB"/>
    <w:rsid w:val="00BE0B7A"/>
    <w:rsid w:val="00BE2BFA"/>
    <w:rsid w:val="00BF0D73"/>
    <w:rsid w:val="00BF315B"/>
    <w:rsid w:val="00BF3A17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6DA9"/>
    <w:rsid w:val="00C319F4"/>
    <w:rsid w:val="00C3398A"/>
    <w:rsid w:val="00C34D40"/>
    <w:rsid w:val="00C36D66"/>
    <w:rsid w:val="00C43F90"/>
    <w:rsid w:val="00C47422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A431D"/>
    <w:rsid w:val="00CB1B4C"/>
    <w:rsid w:val="00CB2ACD"/>
    <w:rsid w:val="00CB2D4B"/>
    <w:rsid w:val="00CB2F8A"/>
    <w:rsid w:val="00CC25F2"/>
    <w:rsid w:val="00CC45B5"/>
    <w:rsid w:val="00CC60C5"/>
    <w:rsid w:val="00CE126D"/>
    <w:rsid w:val="00CE5FC6"/>
    <w:rsid w:val="00CF4890"/>
    <w:rsid w:val="00CF594A"/>
    <w:rsid w:val="00D00784"/>
    <w:rsid w:val="00D03F53"/>
    <w:rsid w:val="00D04EC2"/>
    <w:rsid w:val="00D102BD"/>
    <w:rsid w:val="00D117C8"/>
    <w:rsid w:val="00D127EF"/>
    <w:rsid w:val="00D12BFB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6B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C2B0D"/>
    <w:rsid w:val="00DC3629"/>
    <w:rsid w:val="00DC3BEF"/>
    <w:rsid w:val="00DC6B6A"/>
    <w:rsid w:val="00DD0B2B"/>
    <w:rsid w:val="00DD3F2D"/>
    <w:rsid w:val="00DE03FF"/>
    <w:rsid w:val="00DE0C13"/>
    <w:rsid w:val="00DE17AC"/>
    <w:rsid w:val="00DE67C4"/>
    <w:rsid w:val="00DE71F5"/>
    <w:rsid w:val="00DF158F"/>
    <w:rsid w:val="00E031D8"/>
    <w:rsid w:val="00E070A5"/>
    <w:rsid w:val="00E2369F"/>
    <w:rsid w:val="00E26729"/>
    <w:rsid w:val="00E42AA0"/>
    <w:rsid w:val="00E5565D"/>
    <w:rsid w:val="00E56588"/>
    <w:rsid w:val="00E56972"/>
    <w:rsid w:val="00E60B77"/>
    <w:rsid w:val="00E63D45"/>
    <w:rsid w:val="00E648C5"/>
    <w:rsid w:val="00E67D7C"/>
    <w:rsid w:val="00E71001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B6DCA"/>
    <w:rsid w:val="00EC0B26"/>
    <w:rsid w:val="00EC47CD"/>
    <w:rsid w:val="00EC7830"/>
    <w:rsid w:val="00ED3192"/>
    <w:rsid w:val="00ED58E5"/>
    <w:rsid w:val="00ED6505"/>
    <w:rsid w:val="00EE0612"/>
    <w:rsid w:val="00EE2887"/>
    <w:rsid w:val="00EE371A"/>
    <w:rsid w:val="00EE49DE"/>
    <w:rsid w:val="00EE643C"/>
    <w:rsid w:val="00EF2C2F"/>
    <w:rsid w:val="00F052A4"/>
    <w:rsid w:val="00F056CF"/>
    <w:rsid w:val="00F10F99"/>
    <w:rsid w:val="00F1137B"/>
    <w:rsid w:val="00F12904"/>
    <w:rsid w:val="00F16CF1"/>
    <w:rsid w:val="00F17A68"/>
    <w:rsid w:val="00F330E5"/>
    <w:rsid w:val="00F37747"/>
    <w:rsid w:val="00F410D7"/>
    <w:rsid w:val="00F429C2"/>
    <w:rsid w:val="00F46719"/>
    <w:rsid w:val="00F507DC"/>
    <w:rsid w:val="00F51D3A"/>
    <w:rsid w:val="00F524E5"/>
    <w:rsid w:val="00F60435"/>
    <w:rsid w:val="00F62DE2"/>
    <w:rsid w:val="00F741EB"/>
    <w:rsid w:val="00F746F9"/>
    <w:rsid w:val="00F8129B"/>
    <w:rsid w:val="00F831B6"/>
    <w:rsid w:val="00F843ED"/>
    <w:rsid w:val="00F87C3D"/>
    <w:rsid w:val="00F970A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3EA3"/>
    <w:rsid w:val="00FD6280"/>
    <w:rsid w:val="00FD66FA"/>
    <w:rsid w:val="00FE1A71"/>
    <w:rsid w:val="00FE38CE"/>
    <w:rsid w:val="00FE4A02"/>
    <w:rsid w:val="00FE6FDF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2155C0D6"/>
    <w:rsid w:val="224652D0"/>
    <w:rsid w:val="22AA2256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8A75E00"/>
    <w:rsid w:val="392BE5FB"/>
    <w:rsid w:val="396BBD96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F66A5C"/>
    <w:rsid w:val="63229910"/>
    <w:rsid w:val="6498D9C3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5Char">
    <w:name w:val="Kop 5 Char"/>
    <w:basedOn w:val="Standaardalinea-lettertype"/>
    <w:link w:val="Kop5"/>
    <w:rsid w:val="006B3A6F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2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119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27</cp:revision>
  <cp:lastPrinted>2022-07-07T13:04:00Z</cp:lastPrinted>
  <dcterms:created xsi:type="dcterms:W3CDTF">2024-09-02T09:10:00Z</dcterms:created>
  <dcterms:modified xsi:type="dcterms:W3CDTF">2024-09-05T07:49:00Z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