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0F4E" w14:textId="77777777">
      <w:pPr>
        <w:pStyle w:val="Kop1"/>
      </w:pPr>
      <w:r>
        <w:t xml:space="preserve">Grille de fenêtre à encastrer DucoGrille Classic F 50HP</w:t>
      </w:r>
    </w:p>
    <w:p w14:paraId="78D20F4F" w14:textId="77777777">
      <w:pPr>
        <w:pStyle w:val="Geenafstand"/>
      </w:pPr>
    </w:p>
    <w:p w14:paraId="78D20F50" w14:textId="51EFC8B9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78D20F51" w14:textId="77777777">
      <w:pPr>
        <w:pStyle w:val="P68B1DB1-Geenafstand1"/>
      </w:pPr>
      <w:r>
        <w:t xml:space="preserve">DucoGrille Classic F 50HP est une grille de fenêtre à encastrer, équipée de lames 50HP. Ces lames en aluminium ont été spécialement développées pour une ventilation intensive grâce à leur faible facteur de résistance. Cela rend cette grille de fenêtre extrêmement adaptée à l'apport de grands volumes d'air extérieur.</w:t>
      </w:r>
    </w:p>
    <w:p w14:paraId="78D20F52" w14:textId="77777777">
      <w:pPr>
        <w:pStyle w:val="Geenafstand"/>
      </w:pPr>
    </w:p>
    <w:p w14:paraId="78D20F53" w14:textId="77777777">
      <w:pPr>
        <w:pStyle w:val="Kop2"/>
      </w:pPr>
      <w:r>
        <w:t xml:space="preserve">Caractéristiques :</w:t>
      </w:r>
    </w:p>
    <w:p w14:paraId="2B361EC5" w14:textId="77777777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 xml:space="preserve">Lames et cadre :</w:t>
      </w:r>
    </w:p>
    <w:p w14:paraId="56472A48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d'aluminium (EN AW-6063 T66 (EN573-3)) clipsées</w:t>
      </w:r>
      <w:r>
        <w:rPr>
          <w:color w:val="000000"/>
        </w:rPr>
        <w:t xml:space="preserve"> dans les porte-lames</w:t>
      </w:r>
    </w:p>
    <w:p w14:paraId="78D20F54" w14:textId="5F02EE54">
      <w:pPr>
        <w:pStyle w:val="Geenafstand"/>
        <w:numPr>
          <w:ilvl w:val="1"/>
          <w:numId w:val="15"/>
        </w:numPr>
        <w:ind w:left="1134"/>
      </w:pPr>
      <w:r>
        <w:t xml:space="preserve">Hauteur de lame : 50 mm</w:t>
      </w:r>
    </w:p>
    <w:p w14:paraId="67546CBA" w14:textId="3EE496B0">
      <w:pPr>
        <w:pStyle w:val="Geenafstand"/>
        <w:numPr>
          <w:ilvl w:val="1"/>
          <w:numId w:val="15"/>
        </w:numPr>
        <w:ind w:left="1134"/>
      </w:pPr>
      <w:r>
        <w:t xml:space="preserve">Pas de lame : 50 mm</w:t>
      </w:r>
    </w:p>
    <w:p w14:paraId="78D20F56" w14:textId="1422675F">
      <w:pPr>
        <w:pStyle w:val="Geenafstand"/>
        <w:numPr>
          <w:ilvl w:val="1"/>
          <w:numId w:val="15"/>
        </w:numPr>
        <w:ind w:left="1134"/>
      </w:pPr>
      <w:r>
        <w:t xml:space="preserve">Largeur de bride : 28 mm</w:t>
      </w:r>
    </w:p>
    <w:p w14:paraId="78D20F57" w14:textId="06E47524">
      <w:pPr>
        <w:pStyle w:val="Geenafstand"/>
        <w:numPr>
          <w:ilvl w:val="1"/>
          <w:numId w:val="15"/>
        </w:numPr>
        <w:ind w:left="1134"/>
      </w:pPr>
      <w:r>
        <w:t xml:space="preserve">Profondeur du cadre : 77 mm</w:t>
      </w:r>
    </w:p>
    <w:p w14:paraId="78D20F58" w14:textId="056EA073">
      <w:pPr>
        <w:pStyle w:val="Geenafstand"/>
        <w:numPr>
          <w:ilvl w:val="1"/>
          <w:numId w:val="15"/>
        </w:numPr>
        <w:ind w:left="1134"/>
      </w:pPr>
      <w:r>
        <w:t xml:space="preserve">Épaisseur du profil : minimum 1,2 mm</w:t>
      </w:r>
    </w:p>
    <w:p w14:paraId="78D20F59" w14:textId="000E225D">
      <w:pPr>
        <w:pStyle w:val="Geenafstand"/>
        <w:numPr>
          <w:ilvl w:val="1"/>
          <w:numId w:val="15"/>
        </w:numPr>
        <w:ind w:left="1134"/>
      </w:pPr>
      <w:r>
        <w:t xml:space="preserve">Débit d'air visuellement libre : 88 %</w:t>
      </w:r>
    </w:p>
    <w:p w14:paraId="78D20F5A" w14:textId="3949014F">
      <w:pPr>
        <w:pStyle w:val="Geenafstand"/>
        <w:numPr>
          <w:ilvl w:val="1"/>
          <w:numId w:val="15"/>
        </w:numPr>
        <w:ind w:left="1134"/>
      </w:pPr>
      <w:r>
        <w:t xml:space="preserve">Débit d'air physiquement libre : 68%</w:t>
      </w:r>
    </w:p>
    <w:p w14:paraId="78D20F5B" w14:textId="77777777">
      <w:pPr>
        <w:pStyle w:val="Geenafstand"/>
        <w:ind w:left="720"/>
      </w:pPr>
    </w:p>
    <w:p w14:paraId="22D10441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Porte-lames :</w:t>
      </w:r>
    </w:p>
    <w:p w14:paraId="479CE610" w14:textId="77777777">
      <w:pPr>
        <w:pStyle w:val="P68B1DB1-Geenafstand2"/>
        <w:numPr>
          <w:ilvl w:val="0"/>
          <w:numId w:val="23"/>
        </w:numPr>
        <w:rPr>
          <w:rFonts w:cs="Calibri"/>
          <w:sz w:val="23"/>
          <w:shd w:val="clear" w:color="auto" w:fill="FFFFFF"/>
        </w:rPr>
      </w:pPr>
      <w:r>
        <w:t xml:space="preserve">pièces moulées par injection en polyamide PA 6.6 renforcé de fibre de verre</w:t>
      </w:r>
      <w:r>
        <w:br/>
        <w:t>OU</w:t>
      </w:r>
    </w:p>
    <w:p w14:paraId="6932D358" w14:textId="77777777">
      <w:pPr>
        <w:pStyle w:val="P68B1DB1-Geenafstand3"/>
        <w:numPr>
          <w:ilvl w:val="0"/>
          <w:numId w:val="23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pièces métalliques Zamak Électrophorèse </w:t>
      </w:r>
      <w:r>
        <w:t>noirci</w:t>
      </w:r>
    </w:p>
    <w:p w14:paraId="5A9F0D60" w14:textId="77777777">
      <w:pPr>
        <w:pStyle w:val="Geenafstand"/>
        <w:ind w:left="720"/>
      </w:pPr>
    </w:p>
    <w:p w14:paraId="78D20F5C" w14:textId="77777777">
      <w:pPr>
        <w:pStyle w:val="Kop2"/>
      </w:pPr>
      <w:r>
        <w:t xml:space="preserve">Accessoires (inclus) :</w:t>
      </w:r>
    </w:p>
    <w:p w14:paraId="78D20F5D" w14:textId="40C3FE08">
      <w:pPr>
        <w:pStyle w:val="Geenafstand"/>
        <w:numPr>
          <w:ilvl w:val="0"/>
          <w:numId w:val="18"/>
        </w:numPr>
      </w:pPr>
      <w:r>
        <w:t xml:space="preserve">Maille inox 2,3 x 2,3 mm anti-insectes (standard) ou anti-vermine (sur demande)</w:t>
      </w:r>
    </w:p>
    <w:p w14:paraId="78D20F5E" w14:textId="77777777">
      <w:pPr>
        <w:pStyle w:val="Geenafstand"/>
      </w:pPr>
    </w:p>
    <w:p w14:paraId="78D20F5F" w14:textId="77777777">
      <w:pPr>
        <w:pStyle w:val="Kop2"/>
      </w:pPr>
      <w:r>
        <w:t xml:space="preserve">Traitement de surface :</w:t>
      </w:r>
    </w:p>
    <w:p w14:paraId="78D20F60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78D20F61" w14:textId="41D683FC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78D20F62" w14:textId="4AA642D0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78D20F63" w14:textId="77777777">
      <w:pPr>
        <w:pStyle w:val="Geenafstand"/>
      </w:pPr>
    </w:p>
    <w:p w14:paraId="78D20F64" w14:textId="77777777">
      <w:pPr>
        <w:pStyle w:val="Kop2"/>
      </w:pPr>
      <w:r>
        <w:t xml:space="preserve">Caractéristiques fonctionnelles :</w:t>
      </w:r>
    </w:p>
    <w:p w14:paraId="78D20F65" w14:textId="1B40A4FB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78D20F66" w14:textId="6D1C2C12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aspiration : 6,28</w:t>
      </w:r>
    </w:p>
    <w:p w14:paraId="78D20F67" w14:textId="09467BFF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extraction : 6,51</w:t>
      </w:r>
    </w:p>
    <w:p w14:paraId="78D20F68" w14:textId="422F4FF3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0,399</w:t>
      </w:r>
    </w:p>
    <w:p w14:paraId="78D20F69" w14:textId="25F8EBC2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0,392</w:t>
      </w:r>
    </w:p>
    <w:p w14:paraId="0038A687" w14:textId="475E9EEF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5"/>
      </w:pPr>
      <w:r>
        <w:br w:type="page"/>
      </w:r>
    </w:p>
    <w:p w14:paraId="14041A08" w14:textId="77777777">
      <w:pPr>
        <w:pStyle w:val="Geenafstand"/>
        <w:rPr>
          <w:rFonts w:cs="Tahoma"/>
        </w:rPr>
      </w:pPr>
    </w:p>
    <w:p w14:paraId="0E70FAA1" w14:textId="300F20D2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1F4BA9DD" w14:textId="5D6F25E8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aspiration : 8,07</w:t>
      </w:r>
    </w:p>
    <w:p w14:paraId="34C03FAE" w14:textId="250A781E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extraction : 5,81</w:t>
      </w:r>
    </w:p>
    <w:p w14:paraId="4E57B91F" w14:textId="25C10BF0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0,352</w:t>
      </w:r>
    </w:p>
    <w:p w14:paraId="1665BBF9" w14:textId="77291233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0,415</w:t>
      </w:r>
    </w:p>
    <w:p w14:paraId="58EA6F8A" w14:textId="77777777">
      <w:pPr>
        <w:pStyle w:val="Geenafstand"/>
        <w:rPr>
          <w:rFonts w:cs="Tahoma"/>
        </w:rPr>
      </w:pPr>
    </w:p>
    <w:p w14:paraId="78D20F6A" w14:textId="27DB3C78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78D20F6B" w14:textId="3852529A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0,0m/s : classe C</w:t>
      </w:r>
    </w:p>
    <w:p w14:paraId="78D20F6C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0.5m/s : classe C</w:t>
      </w:r>
    </w:p>
    <w:p w14:paraId="78D20F6D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78D20F6E" w14:textId="1A72773C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78D20F6F" w14:textId="3454E7EE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78D20F70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4795FA98" w14:textId="501BF2D9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5FBB6246" w14:textId="4D9AEFDC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692B6BB0" w14:textId="77777777">
      <w:pPr>
        <w:pStyle w:val="Geenafstand"/>
        <w:rPr>
          <w:rFonts w:cs="Tahoma"/>
        </w:rPr>
      </w:pPr>
    </w:p>
    <w:p w14:paraId="4FD03AD0" w14:textId="31C6FFA7">
      <w:pPr>
        <w:pStyle w:val="Kop3"/>
        <w:numPr>
          <w:ilvl w:val="0"/>
          <w:numId w:val="17"/>
        </w:numPr>
      </w:pPr>
      <w:r>
        <w:t xml:space="preserve">Etanchéité à l'eau version "+ options" :</w:t>
      </w:r>
    </w:p>
    <w:p w14:paraId="026D1D66" w14:textId="3A59D37E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 m/s : classe B</w:t>
      </w:r>
    </w:p>
    <w:p w14:paraId="2F0D91BF" w14:textId="381185D9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369D0F00" w14:textId="65E172A8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42554FD6" w14:textId="1B50DE34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5DE4A09A" w14:textId="4465BEAA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 : classe C</w:t>
      </w:r>
    </w:p>
    <w:p w14:paraId="26F22850" w14:textId="3D8F7CFA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2,5m/s : classe C</w:t>
      </w:r>
    </w:p>
    <w:p w14:paraId="33013BE9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516431FC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78D20F71" w14:textId="77777777">
      <w:pPr>
        <w:pStyle w:val="Geenafstand"/>
        <w:rPr>
          <w:rFonts w:cs="Tahoma"/>
          <w:highlight w:val="yellow"/>
        </w:rPr>
      </w:pPr>
    </w:p>
    <w:p w14:paraId="1F5616EA" w14:textId="77777777">
      <w:pPr>
        <w:pStyle w:val="Geenafstand"/>
        <w:rPr>
          <w:rFonts w:cs="Tahoma"/>
          <w:highlight w:val="yellow"/>
        </w:rPr>
      </w:pPr>
    </w:p>
    <w:p w14:paraId="78D20F73" w14:textId="77777777">
      <w:pPr>
        <w:pStyle w:val="Kop2"/>
      </w:pPr>
      <w:r>
        <w:t xml:space="preserve">Conforme ou testé selon les normes :</w:t>
      </w:r>
    </w:p>
    <w:p w14:paraId="78D20F74" w14:textId="55D5A41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(si finition thermolaqué)</w:t>
      </w:r>
    </w:p>
    <w:p w14:paraId="78D20F75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78D20F76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78D20F77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p w14:paraId="25A05E22" w14:textId="77777777">
      <w:pPr>
        <w:pStyle w:val="Geenafstand"/>
        <w:rPr>
          <w:rFonts w:asciiTheme="minorHAnsi" w:hAnsiTheme="minorHAnsi"/>
        </w:rPr>
      </w:pPr>
    </w:p>
    <w:p w14:paraId="2B4CCD50" w14:textId="77777777">
      <w:pPr>
        <w:pStyle w:val="Geenafstand"/>
        <w:rPr>
          <w:rFonts w:asciiTheme="minorHAnsi" w:hAnsiTheme="minorHAnsi"/>
        </w:rPr>
      </w:pPr>
    </w:p>
    <w:p w14:paraId="3C6D4BEE" w14:textId="77777777">
      <w:pPr>
        <w:pStyle w:val="Kop2"/>
      </w:pPr>
      <w:r>
        <w:t xml:space="preserve">Réaction au feu</w:t>
      </w:r>
    </w:p>
    <w:p w14:paraId="4806C972" w14:textId="77777777">
      <w:pPr>
        <w:pStyle w:val="Lijstalinea"/>
        <w:numPr>
          <w:ilvl w:val="0"/>
          <w:numId w:val="25"/>
        </w:numPr>
      </w:pPr>
      <w:r>
        <w:t xml:space="preserve">Si modèle avec porte-lames en plastique : D-s2,d0 (EN13501-1)</w:t>
      </w:r>
    </w:p>
    <w:p w14:paraId="2BE92C14" w14:textId="7E174C19">
      <w:pPr>
        <w:pStyle w:val="Lijstalinea"/>
        <w:numPr>
          <w:ilvl w:val="0"/>
          <w:numId w:val="25"/>
        </w:numPr>
      </w:pPr>
      <w:r>
        <w:t xml:space="preserve">Si modèle avec porte-lames métalliques 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5641" w14:textId="77777777">
      <w:r>
        <w:separator/>
      </w:r>
    </w:p>
  </w:endnote>
  <w:endnote w:type="continuationSeparator" w:id="0">
    <w:p w14:paraId="61731F9E" w14:textId="77777777">
      <w:r>
        <w:continuationSeparator/>
      </w:r>
    </w:p>
  </w:endnote>
  <w:endnote w:type="continuationNotice" w:id="1">
    <w:p w14:paraId="254D680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7E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7F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81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6E08" w14:textId="77777777">
      <w:r>
        <w:separator/>
      </w:r>
    </w:p>
  </w:footnote>
  <w:footnote w:type="continuationSeparator" w:id="0">
    <w:p w14:paraId="3DAC598F" w14:textId="77777777">
      <w:r>
        <w:continuationSeparator/>
      </w:r>
    </w:p>
  </w:footnote>
  <w:footnote w:type="continuationNotice" w:id="1">
    <w:p w14:paraId="60AA24A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7C" w14:textId="77777777">
    <w:pPr>
      <w:pStyle w:val="Koptekst"/>
    </w:pPr>
    <w:r>
      <w:pict w14:anchorId="78D20F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7D" w14:textId="77777777">
    <w:pPr>
      <w:pStyle w:val="Koptekst"/>
    </w:pPr>
    <w:r>
      <w:pict w14:anchorId="78D20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80" w14:textId="77777777">
    <w:pPr>
      <w:pStyle w:val="Koptekst"/>
    </w:pPr>
    <w:r>
      <w:pict w14:anchorId="78D20F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3822333"/>
    <w:multiLevelType w:val="hybridMultilevel"/>
    <w:tmpl w:val="45F09478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666A5B4A"/>
    <w:lvl w:ilvl="0" w:tplc="7C763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117539">
    <w:abstractNumId w:val="24"/>
  </w:num>
  <w:num w:numId="2" w16cid:durableId="305284336">
    <w:abstractNumId w:val="20"/>
  </w:num>
  <w:num w:numId="3" w16cid:durableId="192815025">
    <w:abstractNumId w:val="10"/>
  </w:num>
  <w:num w:numId="4" w16cid:durableId="1513254233">
    <w:abstractNumId w:val="6"/>
  </w:num>
  <w:num w:numId="5" w16cid:durableId="284047817">
    <w:abstractNumId w:val="5"/>
  </w:num>
  <w:num w:numId="6" w16cid:durableId="450169316">
    <w:abstractNumId w:val="9"/>
  </w:num>
  <w:num w:numId="7" w16cid:durableId="555120581">
    <w:abstractNumId w:val="4"/>
  </w:num>
  <w:num w:numId="8" w16cid:durableId="1105804216">
    <w:abstractNumId w:val="3"/>
  </w:num>
  <w:num w:numId="9" w16cid:durableId="1105686100">
    <w:abstractNumId w:val="2"/>
  </w:num>
  <w:num w:numId="10" w16cid:durableId="866063150">
    <w:abstractNumId w:val="1"/>
  </w:num>
  <w:num w:numId="11" w16cid:durableId="201865976">
    <w:abstractNumId w:val="0"/>
  </w:num>
  <w:num w:numId="12" w16cid:durableId="1004481534">
    <w:abstractNumId w:val="7"/>
  </w:num>
  <w:num w:numId="13" w16cid:durableId="154303284">
    <w:abstractNumId w:val="8"/>
  </w:num>
  <w:num w:numId="14" w16cid:durableId="1705903285">
    <w:abstractNumId w:val="23"/>
  </w:num>
  <w:num w:numId="15" w16cid:durableId="35786350">
    <w:abstractNumId w:val="12"/>
  </w:num>
  <w:num w:numId="16" w16cid:durableId="1983264927">
    <w:abstractNumId w:val="22"/>
  </w:num>
  <w:num w:numId="17" w16cid:durableId="600914987">
    <w:abstractNumId w:val="15"/>
  </w:num>
  <w:num w:numId="18" w16cid:durableId="1629043800">
    <w:abstractNumId w:val="21"/>
  </w:num>
  <w:num w:numId="19" w16cid:durableId="1134056013">
    <w:abstractNumId w:val="13"/>
  </w:num>
  <w:num w:numId="20" w16cid:durableId="2060206441">
    <w:abstractNumId w:val="18"/>
  </w:num>
  <w:num w:numId="21" w16cid:durableId="2094550030">
    <w:abstractNumId w:val="14"/>
  </w:num>
  <w:num w:numId="22" w16cid:durableId="182595027">
    <w:abstractNumId w:val="11"/>
  </w:num>
  <w:num w:numId="23" w16cid:durableId="1552617418">
    <w:abstractNumId w:val="16"/>
  </w:num>
  <w:num w:numId="24" w16cid:durableId="1552689543">
    <w:abstractNumId w:val="19"/>
  </w:num>
  <w:num w:numId="25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556EC"/>
    <w:rsid w:val="000974F5"/>
    <w:rsid w:val="000A4893"/>
    <w:rsid w:val="000C44FF"/>
    <w:rsid w:val="000D4094"/>
    <w:rsid w:val="00113739"/>
    <w:rsid w:val="001470E4"/>
    <w:rsid w:val="00153EEE"/>
    <w:rsid w:val="001C548A"/>
    <w:rsid w:val="001F2DCF"/>
    <w:rsid w:val="002047D0"/>
    <w:rsid w:val="00222F29"/>
    <w:rsid w:val="00232A66"/>
    <w:rsid w:val="002A46E2"/>
    <w:rsid w:val="002B7078"/>
    <w:rsid w:val="002D28BD"/>
    <w:rsid w:val="002F4432"/>
    <w:rsid w:val="00315892"/>
    <w:rsid w:val="00350AC7"/>
    <w:rsid w:val="00393524"/>
    <w:rsid w:val="003E502D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A3A0F"/>
    <w:rsid w:val="005A3FF0"/>
    <w:rsid w:val="005B75C6"/>
    <w:rsid w:val="005F05CA"/>
    <w:rsid w:val="0061302D"/>
    <w:rsid w:val="0061317A"/>
    <w:rsid w:val="006523F2"/>
    <w:rsid w:val="006B03E9"/>
    <w:rsid w:val="006C08E6"/>
    <w:rsid w:val="006C3D0E"/>
    <w:rsid w:val="006F3CC4"/>
    <w:rsid w:val="007244D2"/>
    <w:rsid w:val="00737673"/>
    <w:rsid w:val="00777990"/>
    <w:rsid w:val="00787799"/>
    <w:rsid w:val="007A06F7"/>
    <w:rsid w:val="007B4030"/>
    <w:rsid w:val="007D5206"/>
    <w:rsid w:val="007D59F9"/>
    <w:rsid w:val="00816D7F"/>
    <w:rsid w:val="008D1CFA"/>
    <w:rsid w:val="008D2AC2"/>
    <w:rsid w:val="009001FB"/>
    <w:rsid w:val="0092495C"/>
    <w:rsid w:val="009A17EA"/>
    <w:rsid w:val="00A231A8"/>
    <w:rsid w:val="00A7539A"/>
    <w:rsid w:val="00A94397"/>
    <w:rsid w:val="00AC70F1"/>
    <w:rsid w:val="00AE58DC"/>
    <w:rsid w:val="00B10DC4"/>
    <w:rsid w:val="00B20205"/>
    <w:rsid w:val="00B21D6F"/>
    <w:rsid w:val="00B259A8"/>
    <w:rsid w:val="00B33D5D"/>
    <w:rsid w:val="00B5761B"/>
    <w:rsid w:val="00BC2A15"/>
    <w:rsid w:val="00BF0CC0"/>
    <w:rsid w:val="00BF2545"/>
    <w:rsid w:val="00C11DFF"/>
    <w:rsid w:val="00C4256A"/>
    <w:rsid w:val="00CB5A3D"/>
    <w:rsid w:val="00D0178E"/>
    <w:rsid w:val="00D34B9C"/>
    <w:rsid w:val="00D71156"/>
    <w:rsid w:val="00DA7063"/>
    <w:rsid w:val="00DC29DB"/>
    <w:rsid w:val="00E60B1C"/>
    <w:rsid w:val="00E623A1"/>
    <w:rsid w:val="00F01670"/>
    <w:rsid w:val="00F12C0E"/>
    <w:rsid w:val="00F61016"/>
    <w:rsid w:val="00F72EF9"/>
    <w:rsid w:val="0C9EB366"/>
    <w:rsid w:val="3305A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D20F4E"/>
  <w15:docId w15:val="{A96B5089-156B-4F62-A0AF-504410FD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</w:rPr>
  </w:style>
  <w:style w:type="paragraph" w:styleId="P68B1DB1-Geenafstand4">
    <w:name w:val="P68B1DB1-Geenafstand4"/>
    <w:basedOn w:val="Geenafstand"/>
    <w:rPr>
      <w:rFonts w:cs="Tahoma"/>
    </w:rPr>
  </w:style>
  <w:style w:type="paragraph" w:styleId="P68B1DB1-Standaard5">
    <w:name w:val="P68B1DB1-Standaard5"/>
    <w:basedOn w:val="Standaar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A8510-3F2C-4F51-B7F3-601DDE81F2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ED38F3-4B9D-471A-9A2B-38B2513B9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446E-84FB-4D97-9C95-E577757AE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3</TotalTime>
  <Pages>2</Pages>
  <Words>362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25</cp:revision>
  <cp:lastPrinted>2016-03-07T09:51:00Z</cp:lastPrinted>
  <dcterms:created xsi:type="dcterms:W3CDTF">2016-10-07T09:33:00Z</dcterms:created>
  <dcterms:modified xsi:type="dcterms:W3CDTF">2023-10-05T09:10:00Z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