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BD82" w14:textId="77777777">
      <w:pPr>
        <w:pStyle w:val="Kop1"/>
      </w:pPr>
      <w:r>
        <w:t xml:space="preserve">Built-in wall louvre DucoGrille Classic N 50/75Z</w:t>
      </w:r>
    </w:p>
    <w:p w14:paraId="5B0FBD83" w14:textId="77777777">
      <w:pPr>
        <w:pStyle w:val="Geenafstand"/>
      </w:pPr>
    </w:p>
    <w:p w14:paraId="5B0FBD84" w14:textId="0B4B303F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5B0FBD85" w14:textId="6B03421A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DucoGrille Classic N 50/75Z is a recessed wall louvre manufactured from extruded aluminium sections. Quick and easy assembly is possible because of the ‘Turn-Click’ system. Insect mesh is fitted as standard. The unique “Z”-shaped louvre blade produces a stylish design.</w:t>
      </w:r>
    </w:p>
    <w:p w14:paraId="5B0FBD86" w14:textId="77777777">
      <w:pPr>
        <w:pStyle w:val="Geenafstand"/>
      </w:pPr>
    </w:p>
    <w:p w14:paraId="5B0FBD87" w14:textId="77777777">
      <w:pPr>
        <w:pStyle w:val="Kop2"/>
      </w:pPr>
      <w:r>
        <w:t>Features:</w:t>
      </w:r>
    </w:p>
    <w:p w14:paraId="5B0FBD88" w14:textId="1D2A79D4">
      <w:pPr>
        <w:pStyle w:val="Geenafstand"/>
        <w:numPr>
          <w:ilvl w:val="0"/>
          <w:numId w:val="15"/>
        </w:numPr>
      </w:pPr>
      <w:r>
        <w:t xml:space="preserve">Blade height: 76 mm</w:t>
      </w:r>
    </w:p>
    <w:p w14:paraId="5B0FBD89" w14:textId="01907DAE">
      <w:pPr>
        <w:pStyle w:val="Geenafstand"/>
        <w:numPr>
          <w:ilvl w:val="0"/>
          <w:numId w:val="15"/>
        </w:numPr>
      </w:pPr>
      <w:r>
        <w:t xml:space="preserve">Louvre pitch: 75 mm</w:t>
      </w:r>
    </w:p>
    <w:p w14:paraId="5B0FBD8A" w14:textId="1F323083">
      <w:pPr>
        <w:pStyle w:val="Geenafstand"/>
        <w:numPr>
          <w:ilvl w:val="0"/>
          <w:numId w:val="15"/>
        </w:numPr>
      </w:pPr>
      <w:r>
        <w:t xml:space="preserve">Frame rebate: 0 mm</w:t>
      </w:r>
    </w:p>
    <w:p w14:paraId="5B0FBD8B" w14:textId="637BE330">
      <w:pPr>
        <w:pStyle w:val="Geenafstand"/>
        <w:numPr>
          <w:ilvl w:val="0"/>
          <w:numId w:val="15"/>
        </w:numPr>
      </w:pPr>
      <w:r>
        <w:t xml:space="preserve">Installation depth: 65 mm</w:t>
      </w:r>
    </w:p>
    <w:p w14:paraId="5B0FBD8C" w14:textId="22C7865D">
      <w:pPr>
        <w:pStyle w:val="Geenafstand"/>
        <w:numPr>
          <w:ilvl w:val="0"/>
          <w:numId w:val="15"/>
        </w:numPr>
      </w:pPr>
      <w:r>
        <w:t xml:space="preserve">Section thickness: minimum 1.5 mm</w:t>
      </w:r>
    </w:p>
    <w:p w14:paraId="5B0FBD8D" w14:textId="5B7A5861">
      <w:pPr>
        <w:pStyle w:val="Geenafstand"/>
        <w:numPr>
          <w:ilvl w:val="0"/>
          <w:numId w:val="15"/>
        </w:numPr>
      </w:pPr>
      <w:r>
        <w:t xml:space="preserve">Visual free area: 80 %</w:t>
      </w:r>
    </w:p>
    <w:p w14:paraId="5B0FBD8E" w14:textId="7F9D5CB9">
      <w:pPr>
        <w:pStyle w:val="Geenafstand"/>
        <w:numPr>
          <w:ilvl w:val="0"/>
          <w:numId w:val="15"/>
        </w:numPr>
      </w:pPr>
      <w:r>
        <w:t xml:space="preserve">Physical free area: 49 %</w:t>
      </w:r>
    </w:p>
    <w:p w14:paraId="5B0FBD8F" w14:textId="77777777">
      <w:pPr>
        <w:pStyle w:val="Geenafstand"/>
        <w:ind w:left="720"/>
      </w:pPr>
    </w:p>
    <w:p w14:paraId="5B0FBD90" w14:textId="77777777">
      <w:pPr>
        <w:pStyle w:val="Kop2"/>
      </w:pPr>
      <w:r>
        <w:t xml:space="preserve">Accessories (included):</w:t>
      </w:r>
    </w:p>
    <w:p w14:paraId="5B0FBD91" w14:textId="52FB1D17">
      <w:pPr>
        <w:pStyle w:val="Geenafstand"/>
        <w:numPr>
          <w:ilvl w:val="0"/>
          <w:numId w:val="18"/>
        </w:numPr>
      </w:pPr>
      <w:r>
        <w:t xml:space="preserve">Insect-resistant stainless steel mesh 2.3 x 2.3 mm (standard) or vermin-resistant mesh (on request)</w:t>
      </w:r>
    </w:p>
    <w:p w14:paraId="5B0FBD92" w14:textId="77777777">
      <w:pPr>
        <w:pStyle w:val="Geenafstand"/>
        <w:numPr>
          <w:ilvl w:val="0"/>
          <w:numId w:val="18"/>
        </w:numPr>
        <w:rPr>
          <w:strike/>
        </w:rPr>
      </w:pPr>
      <w:r>
        <w:t xml:space="preserve">Fixing lugs</w:t>
      </w:r>
    </w:p>
    <w:p w14:paraId="5B0FBD93" w14:textId="77777777">
      <w:pPr>
        <w:pStyle w:val="Geenafstand"/>
      </w:pPr>
    </w:p>
    <w:p w14:paraId="5B0FBD94" w14:textId="77777777">
      <w:pPr>
        <w:pStyle w:val="Kop2"/>
      </w:pPr>
      <w:r>
        <w:t xml:space="preserve">Surface treatment:</w:t>
      </w:r>
    </w:p>
    <w:p w14:paraId="5B0FBD95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1DEC40BB" w14:textId="77777777">
      <w:pPr>
        <w:pStyle w:val="Geenafstand"/>
        <w:numPr>
          <w:ilvl w:val="0"/>
          <w:numId w:val="16"/>
        </w:numPr>
      </w:pPr>
      <w:r>
        <w:t xml:space="preserve">Powder coating: Qualicoat </w:t>
      </w:r>
      <w:r>
        <w:rPr>
          <w:rFonts w:cs="Calibri"/>
          <w:color w:val="000000" w:themeColor="text1"/>
        </w:rPr>
        <w:t xml:space="preserve">Seaside type A</w:t>
      </w:r>
      <w:r>
        <w:t xml:space="preserve"> compliant, minimum average coating thickness 60µm, standard RAL colours 70% gloss</w:t>
      </w:r>
    </w:p>
    <w:p w14:paraId="0B7C03D4" w14:textId="77777777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5B0FBD98" w14:textId="77777777">
      <w:pPr>
        <w:pStyle w:val="Geenafstand"/>
        <w:rPr>
          <w:highlight w:val="yellow"/>
        </w:rPr>
      </w:pPr>
    </w:p>
    <w:p w14:paraId="0C508653" w14:textId="77777777">
      <w:pPr>
        <w:pStyle w:val="Kop2"/>
      </w:pPr>
      <w:r>
        <w:t xml:space="preserve">Functional specifications:</w:t>
      </w:r>
    </w:p>
    <w:p w14:paraId="083DCF75" w14:textId="54397F05">
      <w:pPr>
        <w:pStyle w:val="Kop3"/>
        <w:numPr>
          <w:ilvl w:val="0"/>
          <w:numId w:val="17"/>
        </w:numPr>
      </w:pPr>
      <w:r>
        <w:t xml:space="preserve">Flow rate standard version:</w:t>
      </w:r>
    </w:p>
    <w:p w14:paraId="464C82E9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inlet: 17.51</w:t>
      </w:r>
    </w:p>
    <w:p w14:paraId="00470275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outlet: 12.94</w:t>
      </w:r>
    </w:p>
    <w:p w14:paraId="3F3605DD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0.239</w:t>
      </w:r>
    </w:p>
    <w:p w14:paraId="168BD471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0.278</w:t>
      </w:r>
    </w:p>
    <w:p w14:paraId="0D61BD29" w14:textId="77777777">
      <w:pPr>
        <w:pStyle w:val="Geenafstand"/>
        <w:rPr>
          <w:rFonts w:cs="Tahoma"/>
        </w:rPr>
      </w:pPr>
    </w:p>
    <w:p w14:paraId="79A273A8" w14:textId="77777777">
      <w:pPr>
        <w:pStyle w:val="Kop3"/>
        <w:numPr>
          <w:ilvl w:val="0"/>
          <w:numId w:val="17"/>
        </w:numPr>
      </w:pPr>
      <w:r>
        <w:t xml:space="preserve">Flow rate version "+ options":</w:t>
      </w:r>
    </w:p>
    <w:p w14:paraId="683BE2D9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inlet: 20.85</w:t>
      </w:r>
    </w:p>
    <w:p w14:paraId="5C7A918C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outlet: 12.06</w:t>
      </w:r>
    </w:p>
    <w:p w14:paraId="652E8538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0.219</w:t>
      </w:r>
    </w:p>
    <w:p w14:paraId="44B99B9F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0.288</w:t>
      </w:r>
    </w:p>
    <w:p w14:paraId="1F93FA48" w14:textId="77777777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0AF555A1" w14:textId="77777777">
      <w:pPr>
        <w:pStyle w:val="Geenafstand"/>
        <w:rPr>
          <w:rFonts w:cs="Tahoma"/>
        </w:rPr>
      </w:pPr>
    </w:p>
    <w:p w14:paraId="00E2C12E" w14:textId="493805AB">
      <w:pPr>
        <w:pStyle w:val="Kop3"/>
        <w:numPr>
          <w:ilvl w:val="0"/>
          <w:numId w:val="17"/>
        </w:numPr>
      </w:pPr>
      <w:r>
        <w:t xml:space="preserve">Water resistance standard version:</w:t>
      </w:r>
    </w:p>
    <w:p w14:paraId="1619C453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0.0m/s: class C</w:t>
      </w:r>
    </w:p>
    <w:p w14:paraId="758D69FC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0.5m/s: class C</w:t>
      </w:r>
    </w:p>
    <w:p w14:paraId="4D27D8FA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1.0m/s: class C</w:t>
      </w:r>
    </w:p>
    <w:p w14:paraId="0CBBCAC3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class D</w:t>
      </w:r>
    </w:p>
    <w:p w14:paraId="1B5E4973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0B347382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763FF493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0E96AE01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459E26EB" w14:textId="77777777">
      <w:pPr>
        <w:pStyle w:val="Geenafstand"/>
        <w:rPr>
          <w:rFonts w:cs="Tahoma"/>
          <w:highlight w:val="yellow"/>
        </w:rPr>
      </w:pPr>
    </w:p>
    <w:p w14:paraId="5F47D4F1" w14:textId="77777777">
      <w:pPr>
        <w:pStyle w:val="Kop3"/>
        <w:numPr>
          <w:ilvl w:val="0"/>
          <w:numId w:val="17"/>
        </w:numPr>
      </w:pPr>
      <w:r>
        <w:t xml:space="preserve">Water resistance version "+ options":</w:t>
      </w:r>
    </w:p>
    <w:p w14:paraId="61C11E01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0.0m/s: class A</w:t>
      </w:r>
    </w:p>
    <w:p w14:paraId="48A90140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0.5m/s: class B</w:t>
      </w:r>
    </w:p>
    <w:p w14:paraId="16A1DBE1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1.0m/s: class B</w:t>
      </w:r>
    </w:p>
    <w:p w14:paraId="5A7D023B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class C</w:t>
      </w:r>
    </w:p>
    <w:p w14:paraId="08CB73D1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2.0m/s: class C</w:t>
      </w:r>
    </w:p>
    <w:p w14:paraId="0026DF5D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6E539C5E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18A2BB16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35F0034D" w14:textId="77777777">
      <w:pPr>
        <w:pStyle w:val="Geenafstand"/>
        <w:rPr>
          <w:rFonts w:cs="Tahoma"/>
          <w:highlight w:val="yellow"/>
        </w:rPr>
      </w:pPr>
    </w:p>
    <w:p w14:paraId="53BB5F50" w14:textId="77777777">
      <w:pPr>
        <w:pStyle w:val="Geenafstand"/>
        <w:rPr>
          <w:rFonts w:cs="Tahoma"/>
          <w:highlight w:val="yellow"/>
        </w:rPr>
      </w:pPr>
    </w:p>
    <w:p w14:paraId="56445EB2" w14:textId="77777777">
      <w:pPr>
        <w:pStyle w:val="Kop2"/>
      </w:pPr>
      <w:r>
        <w:t xml:space="preserve">Complies with or tested in accordance with the following standards:</w:t>
      </w:r>
    </w:p>
    <w:p w14:paraId="17F1BC51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Qualicoat Seaside type A (if painted finish)</w:t>
      </w:r>
    </w:p>
    <w:p w14:paraId="2FD22740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2C388217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0EE37CE8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 and C</w:t>
      </w:r>
      <w:r>
        <w:rPr>
          <w:vertAlign w:val="subscript"/>
        </w:rPr>
        <w:t>d</w:t>
      </w:r>
      <w:r>
        <w:t xml:space="preserve"> coefficients</w:t>
      </w:r>
    </w:p>
    <w:p w14:paraId="5B0FBDAC" w14:textId="47E08B65">
      <w:pPr>
        <w:pStyle w:val="Kop2"/>
        <w:rPr>
          <w:rFonts w:asciiTheme="minorHAnsi" w:hAnsiTheme="minorHAnsi"/>
          <w:sz w:val="18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FBDAF" w14:textId="77777777">
      <w:r>
        <w:separator/>
      </w:r>
    </w:p>
  </w:endnote>
  <w:endnote w:type="continuationSeparator" w:id="0">
    <w:p w14:paraId="5B0FBDB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BDB3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BDB4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BDB6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BDAD" w14:textId="77777777">
      <w:r>
        <w:separator/>
      </w:r>
    </w:p>
  </w:footnote>
  <w:footnote w:type="continuationSeparator" w:id="0">
    <w:p w14:paraId="5B0FBDA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BDB1" w14:textId="77777777">
    <w:pPr>
      <w:pStyle w:val="Koptekst"/>
    </w:pPr>
    <w:r>
      <w:pict w14:anchorId="5B0FBD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BDB2" w14:textId="77777777">
    <w:pPr>
      <w:pStyle w:val="Koptekst"/>
    </w:pPr>
    <w:r>
      <w:pict w14:anchorId="5B0FBD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BDB5" w14:textId="77777777">
    <w:pPr>
      <w:pStyle w:val="Koptekst"/>
    </w:pPr>
    <w:r>
      <w:pict w14:anchorId="5B0FB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510C"/>
    <w:multiLevelType w:val="hybridMultilevel"/>
    <w:tmpl w:val="9C0870CA"/>
    <w:lvl w:ilvl="0" w:tplc="847E4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701705">
    <w:abstractNumId w:val="19"/>
  </w:num>
  <w:num w:numId="2" w16cid:durableId="290328078">
    <w:abstractNumId w:val="15"/>
  </w:num>
  <w:num w:numId="3" w16cid:durableId="492910886">
    <w:abstractNumId w:val="10"/>
  </w:num>
  <w:num w:numId="4" w16cid:durableId="252662433">
    <w:abstractNumId w:val="6"/>
  </w:num>
  <w:num w:numId="5" w16cid:durableId="827670455">
    <w:abstractNumId w:val="5"/>
  </w:num>
  <w:num w:numId="6" w16cid:durableId="433595792">
    <w:abstractNumId w:val="9"/>
  </w:num>
  <w:num w:numId="7" w16cid:durableId="1766613341">
    <w:abstractNumId w:val="4"/>
  </w:num>
  <w:num w:numId="8" w16cid:durableId="1710841090">
    <w:abstractNumId w:val="3"/>
  </w:num>
  <w:num w:numId="9" w16cid:durableId="60905782">
    <w:abstractNumId w:val="2"/>
  </w:num>
  <w:num w:numId="10" w16cid:durableId="1752965773">
    <w:abstractNumId w:val="1"/>
  </w:num>
  <w:num w:numId="11" w16cid:durableId="1899901205">
    <w:abstractNumId w:val="0"/>
  </w:num>
  <w:num w:numId="12" w16cid:durableId="1607039399">
    <w:abstractNumId w:val="7"/>
  </w:num>
  <w:num w:numId="13" w16cid:durableId="156266047">
    <w:abstractNumId w:val="8"/>
  </w:num>
  <w:num w:numId="14" w16cid:durableId="1146387382">
    <w:abstractNumId w:val="18"/>
  </w:num>
  <w:num w:numId="15" w16cid:durableId="1914583159">
    <w:abstractNumId w:val="11"/>
  </w:num>
  <w:num w:numId="16" w16cid:durableId="68888367">
    <w:abstractNumId w:val="17"/>
  </w:num>
  <w:num w:numId="17" w16cid:durableId="823814390">
    <w:abstractNumId w:val="13"/>
  </w:num>
  <w:num w:numId="18" w16cid:durableId="1255825062">
    <w:abstractNumId w:val="16"/>
  </w:num>
  <w:num w:numId="19" w16cid:durableId="579606707">
    <w:abstractNumId w:val="12"/>
  </w:num>
  <w:num w:numId="20" w16cid:durableId="11537912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258BB"/>
    <w:rsid w:val="000974F5"/>
    <w:rsid w:val="000A4893"/>
    <w:rsid w:val="000B45E7"/>
    <w:rsid w:val="000D4094"/>
    <w:rsid w:val="001470E4"/>
    <w:rsid w:val="00153EEE"/>
    <w:rsid w:val="001C548A"/>
    <w:rsid w:val="002047D0"/>
    <w:rsid w:val="00222F29"/>
    <w:rsid w:val="002A46E2"/>
    <w:rsid w:val="002B0710"/>
    <w:rsid w:val="002B785B"/>
    <w:rsid w:val="002D28BD"/>
    <w:rsid w:val="002D4890"/>
    <w:rsid w:val="002F4432"/>
    <w:rsid w:val="00315892"/>
    <w:rsid w:val="003214E7"/>
    <w:rsid w:val="00393524"/>
    <w:rsid w:val="003E502D"/>
    <w:rsid w:val="003E74EB"/>
    <w:rsid w:val="004772FD"/>
    <w:rsid w:val="00477C27"/>
    <w:rsid w:val="00485348"/>
    <w:rsid w:val="004929D2"/>
    <w:rsid w:val="004A6709"/>
    <w:rsid w:val="004A6A74"/>
    <w:rsid w:val="004B10FD"/>
    <w:rsid w:val="004F4728"/>
    <w:rsid w:val="00515344"/>
    <w:rsid w:val="00522424"/>
    <w:rsid w:val="005370EA"/>
    <w:rsid w:val="005756BC"/>
    <w:rsid w:val="00584936"/>
    <w:rsid w:val="005A1F6F"/>
    <w:rsid w:val="005C31AD"/>
    <w:rsid w:val="005F05CA"/>
    <w:rsid w:val="00632DD0"/>
    <w:rsid w:val="00635714"/>
    <w:rsid w:val="006B03E9"/>
    <w:rsid w:val="006C3D0E"/>
    <w:rsid w:val="006C54A1"/>
    <w:rsid w:val="00737673"/>
    <w:rsid w:val="00787799"/>
    <w:rsid w:val="00790791"/>
    <w:rsid w:val="007A06F7"/>
    <w:rsid w:val="007B4030"/>
    <w:rsid w:val="007D5206"/>
    <w:rsid w:val="007F4BE9"/>
    <w:rsid w:val="008015EA"/>
    <w:rsid w:val="00816D7F"/>
    <w:rsid w:val="008D1CFA"/>
    <w:rsid w:val="0090719E"/>
    <w:rsid w:val="009A17EA"/>
    <w:rsid w:val="009D6B06"/>
    <w:rsid w:val="00A231A8"/>
    <w:rsid w:val="00A4460C"/>
    <w:rsid w:val="00A85382"/>
    <w:rsid w:val="00B10C62"/>
    <w:rsid w:val="00B10DC4"/>
    <w:rsid w:val="00B20205"/>
    <w:rsid w:val="00B21D6F"/>
    <w:rsid w:val="00B31E73"/>
    <w:rsid w:val="00B33D5D"/>
    <w:rsid w:val="00BC2A15"/>
    <w:rsid w:val="00BC7D7A"/>
    <w:rsid w:val="00C11DFF"/>
    <w:rsid w:val="00C614D8"/>
    <w:rsid w:val="00CA180A"/>
    <w:rsid w:val="00CA691B"/>
    <w:rsid w:val="00CB5A3D"/>
    <w:rsid w:val="00D0178E"/>
    <w:rsid w:val="00D34B9C"/>
    <w:rsid w:val="00D35424"/>
    <w:rsid w:val="00D36DB5"/>
    <w:rsid w:val="00D64E46"/>
    <w:rsid w:val="00DA7063"/>
    <w:rsid w:val="00DD4C07"/>
    <w:rsid w:val="00E545C3"/>
    <w:rsid w:val="00E623A1"/>
    <w:rsid w:val="00E83F07"/>
    <w:rsid w:val="00F01670"/>
    <w:rsid w:val="00F12C0E"/>
    <w:rsid w:val="00F15A8B"/>
    <w:rsid w:val="00F61016"/>
    <w:rsid w:val="00FA3E0B"/>
    <w:rsid w:val="00FA6FBD"/>
    <w:rsid w:val="46659F56"/>
    <w:rsid w:val="6F7AF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5B0FBD82"/>
  <w15:docId w15:val="{D564D038-0124-408C-A9FA-E9506451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DA312-242B-4B37-A7D2-0519466DC0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220D1-C6CA-44F9-9FE6-4AFE2C98B1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E415E6-EB0C-4CD8-9944-73CEA7898B4A}"/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0</TotalTime>
  <Pages>2</Pages>
  <Words>306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20</cp:revision>
  <cp:lastPrinted>2016-09-29T11:58:00Z</cp:lastPrinted>
  <dcterms:created xsi:type="dcterms:W3CDTF">2016-09-29T11:59:00Z</dcterms:created>
  <dcterms:modified xsi:type="dcterms:W3CDTF">2022-12-01T15:18:00Z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