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Ventilation à la demande</w:t>
      </w:r>
      <w:bookmarkEnd w:id="0"/>
      <w:bookmarkEnd w:id="1"/>
      <w:bookmarkEnd w:id="2"/>
      <w:bookmarkEnd w:id="3"/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>Clapet de réglage CO</w:t>
      </w:r>
      <w:r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1D3FA5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4B5574" w:rsidP="00E070A5">
      <w:r>
        <w:rPr>
          <w:rStyle w:val="MerkChar"/>
        </w:rPr>
        <w:t>Clapet de réglage CO</w:t>
      </w:r>
      <w:r>
        <w:rPr>
          <w:rStyle w:val="MerkChar"/>
          <w:vertAlign w:val="subscript"/>
        </w:rPr>
        <w:t>2</w:t>
      </w:r>
      <w:r>
        <w:t xml:space="preserve">, clapet de réglage </w:t>
      </w:r>
      <w:proofErr w:type="spellStart"/>
      <w:r w:rsidR="003F75AC">
        <w:t>électro-mécanique</w:t>
      </w:r>
      <w:proofErr w:type="spellEnd"/>
      <w:r w:rsidR="003F75AC">
        <w:t xml:space="preserve"> contrôlée </w:t>
      </w:r>
      <w:r>
        <w:t>avec capteur CO</w:t>
      </w:r>
      <w:bookmarkStart w:id="20" w:name="_GoBack"/>
      <w:r w:rsidRPr="00D152A5">
        <w:rPr>
          <w:vertAlign w:val="subscript"/>
        </w:rPr>
        <w:t>2</w:t>
      </w:r>
      <w:bookmarkEnd w:id="20"/>
      <w:r>
        <w:t xml:space="preserve"> intégré.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protocole RF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protocole </w:t>
      </w:r>
      <w:r>
        <w:rPr>
          <w:rStyle w:val="MerkChar"/>
        </w:rPr>
        <w:t>Duco</w:t>
      </w:r>
      <w:r>
        <w:t xml:space="preserve"> avec d'autres composants de commande et, le cas échéant, des aérateurs à commande électronique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>Système de ventilation avec détermination automatique des zones en fonction de la qualité de l'air. Assure la régulation d'ambiance dans l'habitation.</w:t>
      </w:r>
    </w:p>
    <w:p w:rsidR="003F75AC" w:rsidRDefault="003F75AC" w:rsidP="003F75AC">
      <w:r>
        <w:t>La qualité de l'air est mesurée et le clapet commandé par zone d'extraction.</w:t>
      </w:r>
    </w:p>
    <w:p w:rsidR="00793D72" w:rsidRDefault="00793D72" w:rsidP="00793D72">
      <w:pPr>
        <w:jc w:val="left"/>
      </w:pPr>
      <w:r>
        <w:t xml:space="preserve">Une éventuelle commande manuelle à l'aide d'une commande </w:t>
      </w:r>
      <w:r>
        <w:rPr>
          <w:rStyle w:val="MerkChar"/>
        </w:rPr>
        <w:t>Duco</w:t>
      </w:r>
      <w:r>
        <w:t xml:space="preserve"> est également possible.</w:t>
      </w:r>
    </w:p>
    <w:p w:rsidR="00793D72" w:rsidRPr="00E070A5" w:rsidRDefault="00793D72" w:rsidP="00793D72">
      <w:pPr>
        <w:jc w:val="left"/>
      </w:pPr>
      <w:r>
        <w:t>REMARQUE : pour un fonctionnement optimal du système, toutes les zones doivent être équipées d'un réseau de canaux séparé.</w:t>
      </w:r>
    </w:p>
    <w:p w:rsidR="00E070A5" w:rsidRDefault="00E070A5" w:rsidP="00E070A5">
      <w:pPr>
        <w:pStyle w:val="Kop5"/>
      </w:pPr>
      <w:r>
        <w:t>Matériau :</w:t>
      </w:r>
    </w:p>
    <w:p w:rsidR="00E070A5" w:rsidRDefault="00224915" w:rsidP="00E070A5">
      <w:r>
        <w:t xml:space="preserve">Plastique : </w:t>
      </w:r>
      <w:r>
        <w:tab/>
      </w:r>
      <w:r>
        <w:tab/>
      </w:r>
      <w:r>
        <w:tab/>
      </w:r>
      <w:r w:rsidR="002D7398">
        <w:tab/>
      </w:r>
      <w:r>
        <w:t>ABS et antichoc. Ne déteint pas et résiste aux intempéries.</w:t>
      </w:r>
    </w:p>
    <w:p w:rsidR="00E070A5" w:rsidRPr="00130D42" w:rsidRDefault="00E070A5" w:rsidP="00E070A5">
      <w:pPr>
        <w:pStyle w:val="Kop5"/>
      </w:pPr>
      <w:r>
        <w:t>Exécution 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</w:r>
      <w:r w:rsidR="002D7398">
        <w:tab/>
      </w:r>
      <w:r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793D72" w:rsidRDefault="00793D72" w:rsidP="00284BF3">
      <w:r>
        <w:t xml:space="preserve">Tension d'alimentation (VCC) : </w:t>
      </w:r>
      <w:r>
        <w:tab/>
      </w:r>
      <w:r>
        <w:tab/>
        <w:t xml:space="preserve">24 VCC via </w:t>
      </w:r>
      <w:r>
        <w:rPr>
          <w:rStyle w:val="MerkChar"/>
        </w:rPr>
        <w:t>DucoBox Focus</w:t>
      </w:r>
      <w:r>
        <w:t xml:space="preserve"> (RF + câblé).</w:t>
      </w:r>
    </w:p>
    <w:p w:rsidR="00793D72" w:rsidRDefault="00793D72" w:rsidP="00284BF3"/>
    <w:p w:rsidR="00793D72" w:rsidRDefault="00793D72" w:rsidP="00284BF3">
      <w:r>
        <w:t xml:space="preserve">Plage de mesure : </w:t>
      </w:r>
      <w:r>
        <w:tab/>
      </w:r>
      <w:r>
        <w:tab/>
      </w:r>
      <w:r>
        <w:tab/>
        <w:t>CO</w:t>
      </w:r>
      <w:r>
        <w:rPr>
          <w:vertAlign w:val="subscript"/>
        </w:rPr>
        <w:t>2</w:t>
      </w:r>
      <w:r>
        <w:t xml:space="preserve"> (en ppm : </w:t>
      </w:r>
      <w:r w:rsidR="003F75AC">
        <w:t>3</w:t>
      </w:r>
      <w:r>
        <w:t>00 – 2000) et température.</w:t>
      </w:r>
    </w:p>
    <w:p w:rsidR="00793D72" w:rsidRDefault="00793D72" w:rsidP="00284BF3"/>
    <w:p w:rsidR="00793D72" w:rsidRDefault="00793D72" w:rsidP="00284BF3">
      <w:r>
        <w:t xml:space="preserve">États de commutation (nombre) : </w:t>
      </w:r>
      <w:r>
        <w:tab/>
      </w:r>
      <w:r>
        <w:tab/>
        <w:t>2.</w:t>
      </w:r>
    </w:p>
    <w:p w:rsidR="00793D72" w:rsidRDefault="00793D72" w:rsidP="002D7398">
      <w:pPr>
        <w:ind w:left="2880" w:firstLine="720"/>
      </w:pPr>
      <w:r>
        <w:t>Fermé (0 %).</w:t>
      </w:r>
    </w:p>
    <w:p w:rsidR="00793D72" w:rsidRDefault="00B37255" w:rsidP="002D7398">
      <w:pPr>
        <w:ind w:left="2880" w:firstLine="720"/>
      </w:pPr>
      <w:r>
        <w:t>É</w:t>
      </w:r>
      <w:r w:rsidR="001E2819">
        <w:t>tat automatique (10 – 100 %).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1E2819" w:rsidRDefault="001E2819" w:rsidP="002D7398">
      <w:pPr>
        <w:ind w:left="2880" w:firstLine="720"/>
      </w:pPr>
      <w:r>
        <w:t>Puissance de crête (W) : 2,04 (RF + câblé).</w:t>
      </w:r>
    </w:p>
    <w:p w:rsidR="001E2819" w:rsidRDefault="001E2819" w:rsidP="002D7398">
      <w:pPr>
        <w:ind w:left="2880" w:firstLine="720"/>
      </w:pPr>
      <w:r>
        <w:t>Puissance en veille (W) : 0,24 (RF + câblé).</w:t>
      </w:r>
    </w:p>
    <w:p w:rsidR="001E2819" w:rsidRDefault="001E2819" w:rsidP="00284BF3"/>
    <w:p w:rsidR="00666834" w:rsidRDefault="001E2819" w:rsidP="00F746F9">
      <w:r>
        <w:t xml:space="preserve">Dimensions (l x h x p) (mm) : </w:t>
      </w:r>
      <w:r>
        <w:tab/>
      </w:r>
      <w:r w:rsidR="002D7398">
        <w:tab/>
      </w:r>
      <w:r>
        <w:t>141 x 167 x 46,5.</w:t>
      </w:r>
    </w:p>
    <w:p w:rsidR="003F75AC" w:rsidRDefault="003F75AC" w:rsidP="00F746F9"/>
    <w:p w:rsidR="003F75AC" w:rsidRDefault="003F75AC" w:rsidP="00F746F9">
      <w:r>
        <w:t>Poids (g) :</w:t>
      </w:r>
      <w:r>
        <w:tab/>
      </w:r>
      <w:r>
        <w:tab/>
      </w:r>
      <w:r>
        <w:tab/>
      </w:r>
      <w:r>
        <w:tab/>
        <w:t>220.</w:t>
      </w:r>
    </w:p>
    <w:p w:rsidR="00666834" w:rsidRDefault="00666834" w:rsidP="00F746F9"/>
    <w:p w:rsidR="00666834" w:rsidRDefault="00666834" w:rsidP="00F746F9">
      <w:r>
        <w:t>Débit (m³/h) :</w:t>
      </w:r>
    </w:p>
    <w:p w:rsidR="00666834" w:rsidRDefault="00666834" w:rsidP="002D7398">
      <w:pPr>
        <w:ind w:left="2880" w:firstLine="720"/>
      </w:pPr>
      <w:r>
        <w:t>Réglé en standard sur 75 (living / cuisine ouverte).</w:t>
      </w:r>
    </w:p>
    <w:p w:rsidR="00666834" w:rsidRDefault="00666834" w:rsidP="002D7398">
      <w:pPr>
        <w:ind w:left="2880" w:firstLine="720"/>
      </w:pPr>
      <w:r>
        <w:t>Réglé en standard sur 30 (chambre(s) à coucher).</w:t>
      </w:r>
    </w:p>
    <w:p w:rsidR="00666834" w:rsidRDefault="00666834" w:rsidP="002D7398">
      <w:pPr>
        <w:ind w:left="2880" w:firstLine="720"/>
      </w:pPr>
      <w:r>
        <w:t>Réglé en standard sur 25 (toilettes).</w:t>
      </w:r>
    </w:p>
    <w:p w:rsidR="003F75AC" w:rsidRDefault="003F75AC" w:rsidP="003F75AC">
      <w:pPr>
        <w:pStyle w:val="Kop5"/>
      </w:pPr>
      <w:r>
        <w:t>Accessoires :</w:t>
      </w:r>
    </w:p>
    <w:p w:rsidR="003F75AC" w:rsidRPr="007856C5" w:rsidRDefault="003F75AC" w:rsidP="003F75AC">
      <w:r>
        <w:t xml:space="preserve">Cordon de raccordement avec </w:t>
      </w: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>
        <w:t>.</w:t>
      </w:r>
    </w:p>
    <w:p w:rsidR="003F75AC" w:rsidRDefault="003F75AC" w:rsidP="00E070A5">
      <w:pPr>
        <w:pStyle w:val="Kop5"/>
      </w:pPr>
    </w:p>
    <w:p w:rsidR="00E070A5" w:rsidRDefault="00E070A5" w:rsidP="00E070A5">
      <w:pPr>
        <w:pStyle w:val="Kop5"/>
      </w:pPr>
      <w:r>
        <w:t>Application :</w:t>
      </w:r>
    </w:p>
    <w:p w:rsidR="00CC7861" w:rsidRDefault="00CC7861" w:rsidP="0015158B">
      <w:pPr>
        <w:pStyle w:val="OFWEL"/>
        <w:rPr>
          <w:color w:val="auto"/>
        </w:rPr>
      </w:pPr>
      <w:r>
        <w:rPr>
          <w:color w:val="auto"/>
        </w:rPr>
        <w:t xml:space="preserve">Montage dans le </w:t>
      </w:r>
      <w:r>
        <w:rPr>
          <w:rStyle w:val="MerkChar"/>
        </w:rPr>
        <w:t>DucoBox Focus</w:t>
      </w:r>
      <w:r>
        <w:rPr>
          <w:color w:val="auto"/>
        </w:rPr>
        <w:t>.</w:t>
      </w:r>
    </w:p>
    <w:p w:rsidR="00CC7861" w:rsidRDefault="00CC7861" w:rsidP="001D3FA5">
      <w:pPr>
        <w:pStyle w:val="OFWEL"/>
        <w:rPr>
          <w:color w:val="auto"/>
        </w:rPr>
      </w:pPr>
      <w:r>
        <w:rPr>
          <w:color w:val="auto"/>
        </w:rPr>
        <w:t>Comme élément de l'unité d’extraction mécanique</w:t>
      </w:r>
      <w:r>
        <w:t xml:space="preserve"> </w:t>
      </w:r>
      <w:r>
        <w:rPr>
          <w:rStyle w:val="MerkChar"/>
        </w:rPr>
        <w:t>DucoBox Focus</w:t>
      </w:r>
      <w:r>
        <w:rPr>
          <w:color w:val="auto"/>
        </w:rPr>
        <w:t>.</w:t>
      </w:r>
    </w:p>
    <w:p w:rsidR="0015158B" w:rsidRDefault="00CC7861" w:rsidP="001D3FA5">
      <w:pPr>
        <w:pStyle w:val="OFWEL"/>
        <w:rPr>
          <w:color w:val="auto"/>
        </w:rPr>
      </w:pPr>
      <w:r>
        <w:rPr>
          <w:color w:val="auto"/>
        </w:rPr>
        <w:t>Raccordement sur le canal d'extraction pour le local concerné.</w:t>
      </w:r>
    </w:p>
    <w:p w:rsidR="00211ACE" w:rsidRDefault="00211ACE" w:rsidP="00211ACE"/>
    <w:p w:rsidR="00555D4E" w:rsidRDefault="00555D4E">
      <w:pPr>
        <w:jc w:val="left"/>
      </w:pPr>
      <w:r>
        <w:br w:type="page"/>
      </w:r>
    </w:p>
    <w:p w:rsidR="00CC7861" w:rsidRDefault="00211ACE" w:rsidP="00CC7861">
      <w:r>
        <w:lastRenderedPageBreak/>
        <w:t>Installation de ventilation mécanique :</w:t>
      </w:r>
    </w:p>
    <w:p w:rsidR="00211ACE" w:rsidRDefault="00211ACE" w:rsidP="00CC7861">
      <w:r>
        <w:t>Utilisée en standard dans les systèmes de ventilation suivants :</w:t>
      </w:r>
    </w:p>
    <w:p w:rsidR="00211ACE" w:rsidRDefault="00211ACE" w:rsidP="00CC7861">
      <w:r>
        <w:rPr>
          <w:rStyle w:val="MerkChar"/>
        </w:rPr>
        <w:t xml:space="preserve">Duco </w:t>
      </w:r>
      <w:proofErr w:type="spellStart"/>
      <w:r>
        <w:rPr>
          <w:rStyle w:val="MerkChar"/>
        </w:rPr>
        <w:t>Comfort</w:t>
      </w:r>
      <w:proofErr w:type="spellEnd"/>
      <w:r>
        <w:rPr>
          <w:rStyle w:val="MerkChar"/>
        </w:rPr>
        <w:t xml:space="preserve"> Plus System</w:t>
      </w:r>
      <w:r w:rsidR="00555D4E">
        <w:t>:</w:t>
      </w:r>
    </w:p>
    <w:p w:rsidR="00555D4E" w:rsidRDefault="00555D4E" w:rsidP="00555D4E">
      <w:r>
        <w:rPr>
          <w:lang w:val="en-US"/>
        </w:rPr>
        <w:tab/>
      </w:r>
      <w:r w:rsidRPr="00097A78">
        <w:t>Avec extraction non locale dans la chambr</w:t>
      </w:r>
      <w:r>
        <w:t>e à coucher principale (</w:t>
      </w:r>
      <w:r w:rsidRPr="00555D4E">
        <w:rPr>
          <w:rStyle w:val="OfwelChar"/>
          <w:sz w:val="18"/>
          <w:szCs w:val="18"/>
          <w:lang w:eastAsia="nl-NL" w:bidi="ar-SA"/>
        </w:rPr>
        <w:t>0,79</w:t>
      </w:r>
      <w:r>
        <w:t>).</w:t>
      </w:r>
    </w:p>
    <w:p w:rsidR="00555D4E" w:rsidRDefault="00555D4E" w:rsidP="00CC7861">
      <w:r>
        <w:tab/>
        <w:t xml:space="preserve">Avec extraction locale dans les chambres à coucher via clapet </w:t>
      </w:r>
      <w:proofErr w:type="spellStart"/>
      <w:r>
        <w:t>collectioneur</w:t>
      </w:r>
      <w:proofErr w:type="spellEnd"/>
      <w:r>
        <w:t xml:space="preserve"> (</w:t>
      </w:r>
      <w:r w:rsidRPr="00F35BE6">
        <w:rPr>
          <w:rStyle w:val="OfwelChar"/>
          <w:sz w:val="18"/>
          <w:szCs w:val="18"/>
          <w:lang w:eastAsia="nl-NL" w:bidi="ar-SA"/>
        </w:rPr>
        <w:t>0,61</w:t>
      </w:r>
      <w:r>
        <w:t>).</w:t>
      </w:r>
    </w:p>
    <w:p w:rsidR="00555D4E" w:rsidRDefault="00555D4E" w:rsidP="00CC7861">
      <w:r>
        <w:tab/>
        <w:t xml:space="preserve">Avec extraction locale par chambre à coucher </w:t>
      </w:r>
      <w:r w:rsidR="00F35BE6">
        <w:t xml:space="preserve">via clapet de réglage </w:t>
      </w:r>
      <w:r>
        <w:t>(</w:t>
      </w:r>
      <w:r w:rsidRPr="00F35BE6">
        <w:rPr>
          <w:rStyle w:val="OfwelChar"/>
          <w:sz w:val="18"/>
          <w:szCs w:val="18"/>
          <w:lang w:eastAsia="nl-NL" w:bidi="ar-SA"/>
        </w:rPr>
        <w:t>0,50</w:t>
      </w:r>
      <w:r>
        <w:t>).</w:t>
      </w:r>
    </w:p>
    <w:p w:rsidR="00555D4E" w:rsidRDefault="00555D4E" w:rsidP="00CC7861">
      <w:r>
        <w:tab/>
        <w:t xml:space="preserve">Avec extraction locale des pièces </w:t>
      </w:r>
      <w:r w:rsidR="00F35BE6">
        <w:t xml:space="preserve">humides et secs </w:t>
      </w:r>
      <w:r>
        <w:t xml:space="preserve">via clapet de réglage </w:t>
      </w:r>
      <w:r w:rsidR="00F35BE6">
        <w:t>(</w:t>
      </w:r>
      <w:r w:rsidR="00F35BE6" w:rsidRPr="00F35BE6">
        <w:rPr>
          <w:rStyle w:val="OfwelChar"/>
          <w:sz w:val="18"/>
          <w:szCs w:val="18"/>
          <w:lang w:eastAsia="nl-NL" w:bidi="ar-SA"/>
        </w:rPr>
        <w:t>0,43</w:t>
      </w:r>
      <w:r w:rsidR="00F35BE6">
        <w:t xml:space="preserve"> et </w:t>
      </w:r>
      <w:r w:rsidR="00F35BE6" w:rsidRPr="00F35BE6">
        <w:rPr>
          <w:rStyle w:val="OfwelChar"/>
          <w:sz w:val="18"/>
          <w:szCs w:val="18"/>
          <w:lang w:eastAsia="nl-NL" w:bidi="ar-SA"/>
        </w:rPr>
        <w:t>0,47</w:t>
      </w:r>
      <w:r w:rsidR="00F35BE6">
        <w:t>).</w:t>
      </w:r>
    </w:p>
    <w:p w:rsidR="00211ACE" w:rsidRDefault="00211ACE" w:rsidP="00CC786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Plus System </w:t>
      </w:r>
      <w:r>
        <w:t>(</w:t>
      </w:r>
      <w:r w:rsidR="00F35BE6" w:rsidRPr="00F35BE6">
        <w:rPr>
          <w:rStyle w:val="OfwelChar"/>
          <w:sz w:val="18"/>
          <w:szCs w:val="18"/>
          <w:lang w:eastAsia="nl-NL" w:bidi="ar-SA"/>
        </w:rPr>
        <w:t>0,35</w:t>
      </w:r>
      <w:r>
        <w:t>).</w:t>
      </w:r>
    </w:p>
    <w:p w:rsidR="00283A14" w:rsidRDefault="00283A14" w:rsidP="00CC7861"/>
    <w:p w:rsidR="00283A14" w:rsidRDefault="00283A14" w:rsidP="00CC7861">
      <w:r>
        <w:t>Applicable uniquement en combinaison avec :</w:t>
      </w:r>
    </w:p>
    <w:p w:rsidR="00283A14" w:rsidRDefault="00283A14" w:rsidP="00CC7861"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Focus</w:t>
      </w:r>
      <w:r>
        <w:t>.</w:t>
      </w:r>
    </w:p>
    <w:p w:rsidR="00F35BE6" w:rsidRDefault="00F35BE6" w:rsidP="00CC7861"/>
    <w:p w:rsidR="00CC7861" w:rsidRPr="00CC7861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</w:r>
      <w:r>
        <w:tab/>
      </w:r>
      <w:r>
        <w:tab/>
        <w:t xml:space="preserve">Mise en place dans le conduit d'air du </w:t>
      </w:r>
      <w:r>
        <w:rPr>
          <w:rStyle w:val="MerkChar"/>
        </w:rPr>
        <w:t>DucoBox Focus</w:t>
      </w:r>
      <w:r>
        <w:t>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</w:r>
      <w:r w:rsidR="002D7398">
        <w:tab/>
      </w:r>
      <w:r w:rsidR="002D7398">
        <w:tab/>
      </w:r>
      <w:r>
        <w:t>Par un installateur agréé.</w:t>
      </w:r>
    </w:p>
    <w:p w:rsidR="00846C51" w:rsidRDefault="00846C51" w:rsidP="00E070A5"/>
    <w:p w:rsidR="00666834" w:rsidRDefault="00CC7861" w:rsidP="003F75AC">
      <w:pPr>
        <w:ind w:left="3600" w:hanging="3600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72" w:rsidRDefault="00793D72">
      <w:r>
        <w:separator/>
      </w:r>
    </w:p>
  </w:endnote>
  <w:endnote w:type="continuationSeparator" w:id="0">
    <w:p w:rsidR="00793D72" w:rsidRDefault="0079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72" w:rsidRDefault="00D152A5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07475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72" w:rsidRDefault="00793D72">
      <w:r>
        <w:separator/>
      </w:r>
    </w:p>
  </w:footnote>
  <w:footnote w:type="continuationSeparator" w:id="0">
    <w:p w:rsidR="00793D72" w:rsidRDefault="0079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72" w:rsidRDefault="00793D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F35BE6">
      <w:fldChar w:fldCharType="begin"/>
    </w:r>
    <w:r w:rsidR="00F35BE6">
      <w:instrText>PAGE</w:instrText>
    </w:r>
    <w:r w:rsidR="00F35BE6">
      <w:fldChar w:fldCharType="separate"/>
    </w:r>
    <w:r>
      <w:t>232</w:t>
    </w:r>
    <w:r w:rsidR="00F35BE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72" w:rsidRDefault="00793D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F35BE6">
      <w:fldChar w:fldCharType="begin"/>
    </w:r>
    <w:r w:rsidR="00F35BE6">
      <w:instrText>PAGE</w:instrText>
    </w:r>
    <w:r w:rsidR="00F35BE6">
      <w:fldChar w:fldCharType="separate"/>
    </w:r>
    <w:r w:rsidR="00D152A5">
      <w:rPr>
        <w:noProof/>
      </w:rPr>
      <w:t>2</w:t>
    </w:r>
    <w:r w:rsidR="00F35BE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B0FBC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D7398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3F75AC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547F"/>
    <w:rsid w:val="00496EAC"/>
    <w:rsid w:val="004A1BBA"/>
    <w:rsid w:val="004A21B3"/>
    <w:rsid w:val="004A4F6C"/>
    <w:rsid w:val="004A6867"/>
    <w:rsid w:val="004B5574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5D4E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044D7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C59A4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37255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152A5"/>
    <w:rsid w:val="00D31961"/>
    <w:rsid w:val="00D35380"/>
    <w:rsid w:val="00D353C2"/>
    <w:rsid w:val="00D36715"/>
    <w:rsid w:val="00D40733"/>
    <w:rsid w:val="00D41616"/>
    <w:rsid w:val="00D42EB9"/>
    <w:rsid w:val="00D4334A"/>
    <w:rsid w:val="00D43A11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30E5"/>
    <w:rsid w:val="00F35BE6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404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186BFA1-576A-4149-9111-E5F5F12F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FR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FR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60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8</cp:revision>
  <cp:lastPrinted>2016-04-19T08:35:00Z</cp:lastPrinted>
  <dcterms:created xsi:type="dcterms:W3CDTF">2016-04-19T14:53:00Z</dcterms:created>
  <dcterms:modified xsi:type="dcterms:W3CDTF">2017-08-24T08:13:00Z</dcterms:modified>
</cp:coreProperties>
</file>