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642AF127" w:rsidR="00FD1EE3" w:rsidRPr="00B17311" w:rsidRDefault="00B17311" w:rsidP="00FD1EE3">
      <w:pPr>
        <w:pStyle w:val="Kop1"/>
        <w:rPr>
          <w:lang w:val="fr-FR"/>
        </w:rPr>
      </w:pPr>
      <w:r w:rsidRPr="00B17311">
        <w:rPr>
          <w:lang w:val="fr-FR"/>
        </w:rPr>
        <w:t>B</w:t>
      </w:r>
      <w:r>
        <w:rPr>
          <w:lang w:val="fr-FR"/>
        </w:rPr>
        <w:t>ardage à ventelles filantes</w:t>
      </w:r>
      <w:r w:rsidR="00FD1EE3" w:rsidRPr="00B17311">
        <w:rPr>
          <w:lang w:val="fr-FR"/>
        </w:rPr>
        <w:br/>
        <w:t>DUCO Ventilation &amp; Sun Control</w:t>
      </w:r>
      <w:r w:rsidR="00FD1EE3" w:rsidRPr="00B17311">
        <w:rPr>
          <w:lang w:val="fr-FR"/>
        </w:rPr>
        <w:br/>
      </w:r>
      <w:proofErr w:type="spellStart"/>
      <w:r w:rsidR="00FD1EE3" w:rsidRPr="00B17311">
        <w:rPr>
          <w:lang w:val="fr-FR"/>
        </w:rPr>
        <w:t>DucoWall</w:t>
      </w:r>
      <w:proofErr w:type="spellEnd"/>
      <w:r w:rsidR="00FD1EE3" w:rsidRPr="00B17311">
        <w:rPr>
          <w:lang w:val="fr-FR"/>
        </w:rPr>
        <w:t xml:space="preserve"> Screening </w:t>
      </w:r>
      <w:proofErr w:type="spellStart"/>
      <w:r w:rsidR="000124FA" w:rsidRPr="00B17311">
        <w:rPr>
          <w:lang w:val="fr-FR"/>
        </w:rPr>
        <w:t>Acoustic</w:t>
      </w:r>
      <w:proofErr w:type="spellEnd"/>
    </w:p>
    <w:p w14:paraId="10A35740" w14:textId="31F8A794" w:rsidR="00FD1EE3" w:rsidRPr="00B17311" w:rsidRDefault="00B17311" w:rsidP="00FD1EE3">
      <w:pPr>
        <w:pStyle w:val="Kop2"/>
        <w:rPr>
          <w:lang w:val="fr-FR"/>
        </w:rPr>
      </w:pPr>
      <w:r w:rsidRPr="00B17311">
        <w:rPr>
          <w:lang w:val="fr-FR"/>
        </w:rPr>
        <w:t>Description</w:t>
      </w:r>
    </w:p>
    <w:p w14:paraId="076B991A" w14:textId="33B43169" w:rsidR="00B17311" w:rsidRPr="00B17311" w:rsidRDefault="00B17311" w:rsidP="00CA754E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proofErr w:type="spellStart"/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DucoWall</w:t>
      </w:r>
      <w:proofErr w:type="spellEnd"/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 xml:space="preserve"> Screening </w:t>
      </w:r>
      <w:proofErr w:type="spellStart"/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Acoustic</w:t>
      </w:r>
      <w:proofErr w:type="spellEnd"/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 xml:space="preserve"> est un système de bardage à ventelles filantes robuste en aluminium avec atténuation acoustique.</w:t>
      </w:r>
      <w:r w:rsidRPr="00B17311">
        <w:rPr>
          <w:rFonts w:ascii="Arial" w:eastAsiaTheme="minorHAnsi" w:hAnsi="Arial" w:cstheme="minorBidi"/>
          <w:lang w:val="fr-FR"/>
        </w:rPr>
        <w:t xml:space="preserve"> </w:t>
      </w:r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Vous avez le choix entre deux pas de lames différents.</w:t>
      </w:r>
      <w:r w:rsidRPr="00B17311">
        <w:rPr>
          <w:rFonts w:ascii="Arial" w:eastAsiaTheme="minorHAnsi" w:hAnsi="Arial" w:cstheme="minorBidi"/>
          <w:lang w:val="fr-FR"/>
        </w:rPr>
        <w:t xml:space="preserve"> </w:t>
      </w:r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L'atténuation acoustique peut encore être améliorée par l'application de la Double Bank, où une lame supplémentaire est cliquée à l'arrière.</w:t>
      </w:r>
      <w:r w:rsidRPr="00B17311">
        <w:rPr>
          <w:rFonts w:ascii="Arial" w:eastAsiaTheme="minorHAnsi" w:hAnsi="Arial" w:cstheme="minorBidi"/>
          <w:lang w:val="fr-FR"/>
        </w:rPr>
        <w:t xml:space="preserve"> </w:t>
      </w:r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Ainsi, le bardage à ventelles filantes s’adapte aux souhaits et besoins de chaque projet.</w:t>
      </w:r>
      <w:r w:rsidRPr="00B17311">
        <w:rPr>
          <w:rFonts w:ascii="Arial" w:eastAsiaTheme="minorHAnsi" w:hAnsi="Arial" w:cstheme="minorBidi"/>
          <w:lang w:val="fr-FR"/>
        </w:rPr>
        <w:t xml:space="preserve"> </w:t>
      </w:r>
      <w:r w:rsidRPr="00B17311">
        <w:rPr>
          <w:rFonts w:ascii="Arial" w:eastAsiaTheme="minorHAnsi" w:hAnsi="Arial" w:cstheme="minorBidi"/>
          <w:shd w:val="clear" w:color="auto" w:fill="FFFFFF"/>
          <w:lang w:val="fr-FR"/>
        </w:rPr>
        <w:t>Le montage est rapide, car les lames sont posées directement sur le profil porteur.</w:t>
      </w:r>
    </w:p>
    <w:p w14:paraId="1AB10F9A" w14:textId="3047EDE9" w:rsidR="00FD1EE3" w:rsidRDefault="00B17311" w:rsidP="00FD1EE3">
      <w:pPr>
        <w:pStyle w:val="Kop2"/>
      </w:pPr>
      <w:proofErr w:type="spellStart"/>
      <w:r>
        <w:t>Modèles</w:t>
      </w:r>
      <w:proofErr w:type="spellEnd"/>
    </w:p>
    <w:p w14:paraId="5FDBB09F" w14:textId="527EC428" w:rsidR="00FD1EE3" w:rsidRDefault="00FD1EE3" w:rsidP="00FD1EE3">
      <w:pPr>
        <w:pStyle w:val="Kop3"/>
      </w:pPr>
      <w:proofErr w:type="spellStart"/>
      <w:r>
        <w:t>Lame</w:t>
      </w:r>
      <w:proofErr w:type="spellEnd"/>
    </w:p>
    <w:p w14:paraId="1D0C99EE" w14:textId="30B37638" w:rsidR="00EE7DF1" w:rsidRPr="00B17311" w:rsidRDefault="00B17311" w:rsidP="00FD1EE3">
      <w:pPr>
        <w:pStyle w:val="Lijstalinea"/>
        <w:numPr>
          <w:ilvl w:val="0"/>
          <w:numId w:val="18"/>
        </w:numPr>
        <w:rPr>
          <w:lang w:val="fr-FR"/>
        </w:rPr>
      </w:pPr>
      <w:r w:rsidRPr="00B17311">
        <w:rPr>
          <w:lang w:val="fr-FR"/>
        </w:rPr>
        <w:t>Forme</w:t>
      </w:r>
      <w:r>
        <w:rPr>
          <w:lang w:val="fr-FR"/>
        </w:rPr>
        <w:t xml:space="preserve"> des lames</w:t>
      </w:r>
      <w:r w:rsidR="00EE7DF1" w:rsidRPr="00B17311">
        <w:rPr>
          <w:lang w:val="fr-FR"/>
        </w:rPr>
        <w:tab/>
        <w:t>Single Bank</w:t>
      </w:r>
      <w:r>
        <w:rPr>
          <w:lang w:val="fr-FR"/>
        </w:rPr>
        <w:t xml:space="preserve"> </w:t>
      </w:r>
      <w:r w:rsidR="00DF28FD" w:rsidRPr="00B17311">
        <w:rPr>
          <w:lang w:val="fr-FR"/>
        </w:rPr>
        <w:t>:</w:t>
      </w:r>
      <w:r w:rsidR="00EE7DF1" w:rsidRPr="00B17311">
        <w:rPr>
          <w:lang w:val="fr-FR"/>
        </w:rPr>
        <w:tab/>
      </w:r>
      <w:r w:rsidR="00EE7DF1" w:rsidRPr="00B17311">
        <w:rPr>
          <w:lang w:val="fr-FR"/>
        </w:rPr>
        <w:tab/>
        <w:t>DWS</w:t>
      </w:r>
      <w:r w:rsidR="00DF28FD" w:rsidRPr="00B17311">
        <w:rPr>
          <w:lang w:val="fr-FR"/>
        </w:rPr>
        <w:t>A 150 Front</w:t>
      </w:r>
    </w:p>
    <w:p w14:paraId="5B277225" w14:textId="6FCB0EC5" w:rsidR="00DF28FD" w:rsidRPr="00DF28FD" w:rsidRDefault="00DF28FD" w:rsidP="00DF28FD">
      <w:pPr>
        <w:pStyle w:val="Lijstalinea"/>
        <w:ind w:left="2832"/>
        <w:rPr>
          <w:lang w:val="fr-FR"/>
        </w:rPr>
      </w:pPr>
      <w:r w:rsidRPr="00DF28FD">
        <w:rPr>
          <w:lang w:val="fr-FR"/>
        </w:rPr>
        <w:t>Double Bank</w:t>
      </w:r>
      <w:r w:rsidR="00B17311">
        <w:rPr>
          <w:lang w:val="fr-FR"/>
        </w:rPr>
        <w:t xml:space="preserve"> </w:t>
      </w:r>
      <w:r>
        <w:rPr>
          <w:lang w:val="fr-FR"/>
        </w:rPr>
        <w:t>:</w:t>
      </w:r>
      <w:r w:rsidRPr="00DF28FD">
        <w:rPr>
          <w:lang w:val="fr-FR"/>
        </w:rPr>
        <w:tab/>
      </w:r>
      <w:r w:rsidRPr="00DF28FD">
        <w:rPr>
          <w:lang w:val="fr-FR"/>
        </w:rPr>
        <w:tab/>
        <w:t>DWSA 150 Front + D</w:t>
      </w:r>
      <w:r>
        <w:rPr>
          <w:lang w:val="fr-FR"/>
        </w:rPr>
        <w:t>WSA 110 Back</w:t>
      </w:r>
    </w:p>
    <w:p w14:paraId="47C78153" w14:textId="6EAD0CE8" w:rsidR="00FD1EE3" w:rsidRDefault="00B17311" w:rsidP="00FD1EE3">
      <w:pPr>
        <w:pStyle w:val="Lijstalinea"/>
        <w:numPr>
          <w:ilvl w:val="0"/>
          <w:numId w:val="18"/>
        </w:numPr>
      </w:pPr>
      <w:r>
        <w:t>Pas</w:t>
      </w:r>
      <w:r w:rsidR="00DF28FD">
        <w:tab/>
      </w:r>
      <w:r w:rsidR="00FD1EE3">
        <w:tab/>
      </w:r>
      <w:r w:rsidR="00FD1EE3">
        <w:tab/>
      </w:r>
      <w:r w:rsidR="00DF28FD">
        <w:t>112,5 </w:t>
      </w:r>
      <w:r w:rsidR="00FD1EE3">
        <w:t>mm</w:t>
      </w:r>
    </w:p>
    <w:p w14:paraId="7614AB7F" w14:textId="4684BDDF" w:rsidR="00FD1EE3" w:rsidRDefault="00DF28FD" w:rsidP="00FD1EE3">
      <w:pPr>
        <w:pStyle w:val="Lijstalinea"/>
        <w:ind w:left="2832"/>
      </w:pPr>
      <w:r>
        <w:t>150 mm</w:t>
      </w:r>
    </w:p>
    <w:p w14:paraId="62C26ED1" w14:textId="6B1B6F3E" w:rsidR="00BD613F" w:rsidRDefault="00B17311" w:rsidP="00FD1EE3">
      <w:pPr>
        <w:pStyle w:val="Lijstalinea"/>
        <w:numPr>
          <w:ilvl w:val="0"/>
          <w:numId w:val="18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BD613F">
        <w:tab/>
        <w:t>192 mm</w:t>
      </w:r>
    </w:p>
    <w:p w14:paraId="0B0A94C5" w14:textId="30A75CF0" w:rsidR="00FD1EE3" w:rsidRDefault="00B17311" w:rsidP="00FD1EE3">
      <w:pPr>
        <w:pStyle w:val="Lijstalinea"/>
        <w:numPr>
          <w:ilvl w:val="0"/>
          <w:numId w:val="18"/>
        </w:numPr>
      </w:pPr>
      <w:proofErr w:type="spellStart"/>
      <w:r>
        <w:t>Profondeur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FD1EE3">
        <w:tab/>
      </w:r>
      <w:r w:rsidR="00BD613F">
        <w:t>238 </w:t>
      </w:r>
      <w:r w:rsidR="00FD1EE3">
        <w:t>mm</w:t>
      </w:r>
    </w:p>
    <w:p w14:paraId="3DF56D31" w14:textId="51A06503" w:rsidR="00B9644F" w:rsidRDefault="00B17311" w:rsidP="005B2F34">
      <w:pPr>
        <w:pStyle w:val="Kop3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</w:p>
    <w:p w14:paraId="6347BCC2" w14:textId="77777777" w:rsidR="00A2638C" w:rsidRDefault="00A2638C" w:rsidP="00A2638C">
      <w:pPr>
        <w:pStyle w:val="Lijstalinea"/>
        <w:numPr>
          <w:ilvl w:val="0"/>
          <w:numId w:val="23"/>
        </w:numPr>
      </w:pPr>
      <w:proofErr w:type="spellStart"/>
      <w:r>
        <w:t>Profil</w:t>
      </w:r>
      <w:proofErr w:type="spellEnd"/>
      <w:r>
        <w:t xml:space="preserve"> </w:t>
      </w:r>
      <w:proofErr w:type="spellStart"/>
      <w:r>
        <w:t>porteur</w:t>
      </w:r>
      <w:proofErr w:type="spellEnd"/>
      <w:r>
        <w:t xml:space="preserve"> 40/21 (Double)</w:t>
      </w:r>
    </w:p>
    <w:p w14:paraId="52214354" w14:textId="77777777" w:rsidR="00A2638C" w:rsidRPr="00A2638C" w:rsidRDefault="00A2638C" w:rsidP="00A2638C">
      <w:pPr>
        <w:pStyle w:val="Lijstalinea"/>
        <w:numPr>
          <w:ilvl w:val="1"/>
          <w:numId w:val="23"/>
        </w:numPr>
        <w:rPr>
          <w:lang w:val="fr-FR"/>
        </w:rPr>
      </w:pPr>
      <w:r w:rsidRPr="00F425C8">
        <w:rPr>
          <w:lang w:val="fr-FR"/>
        </w:rPr>
        <w:t xml:space="preserve">Fixation directement à la structure sous-jacente. </w:t>
      </w:r>
    </w:p>
    <w:p w14:paraId="6120DA16" w14:textId="77777777" w:rsidR="00A2638C" w:rsidRDefault="00A2638C" w:rsidP="00A2638C">
      <w:pPr>
        <w:pStyle w:val="Lijstalinea"/>
        <w:numPr>
          <w:ilvl w:val="1"/>
          <w:numId w:val="23"/>
        </w:numPr>
      </w:pPr>
      <w:r w:rsidRPr="0018341D">
        <w:t>Sans portée libre.</w:t>
      </w:r>
    </w:p>
    <w:p w14:paraId="445B5F66" w14:textId="77777777" w:rsidR="00A2638C" w:rsidRPr="0018341D" w:rsidRDefault="00A2638C" w:rsidP="00A2638C">
      <w:pPr>
        <w:pStyle w:val="Lijstalinea"/>
        <w:numPr>
          <w:ilvl w:val="0"/>
          <w:numId w:val="23"/>
        </w:numPr>
        <w:rPr>
          <w:lang w:val="fr-FR"/>
        </w:rPr>
      </w:pPr>
      <w:r w:rsidRPr="0018341D">
        <w:rPr>
          <w:lang w:val="fr-FR"/>
        </w:rPr>
        <w:t>Profil porteur 40/70 Double et 40/100 D</w:t>
      </w:r>
      <w:r>
        <w:rPr>
          <w:lang w:val="fr-FR"/>
        </w:rPr>
        <w:t>ouble</w:t>
      </w:r>
    </w:p>
    <w:p w14:paraId="0067AAFE" w14:textId="77777777" w:rsidR="00A2638C" w:rsidRPr="00A2638C" w:rsidRDefault="00A2638C" w:rsidP="00A2638C">
      <w:pPr>
        <w:pStyle w:val="Lijstalinea"/>
        <w:numPr>
          <w:ilvl w:val="1"/>
          <w:numId w:val="23"/>
        </w:numPr>
        <w:rPr>
          <w:lang w:val="fr-FR"/>
        </w:rPr>
      </w:pPr>
      <w:r w:rsidRPr="00C30DAB">
        <w:rPr>
          <w:lang w:val="fr-FR"/>
        </w:rPr>
        <w:t xml:space="preserve">Fixation à la structure sous-jacente avec les profilés en L fournis. </w:t>
      </w:r>
    </w:p>
    <w:p w14:paraId="24178B12" w14:textId="77777777" w:rsidR="00A2638C" w:rsidRPr="00C30DAB" w:rsidRDefault="00A2638C" w:rsidP="00A2638C">
      <w:pPr>
        <w:pStyle w:val="Lijstalinea"/>
        <w:numPr>
          <w:ilvl w:val="1"/>
          <w:numId w:val="23"/>
        </w:numPr>
        <w:rPr>
          <w:lang w:val="fr-FR"/>
        </w:rPr>
      </w:pPr>
      <w:r w:rsidRPr="00C30DAB">
        <w:rPr>
          <w:lang w:val="fr-FR"/>
        </w:rPr>
        <w:t>Convient à la portée libre.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45"/>
        <w:gridCol w:w="3561"/>
        <w:gridCol w:w="3556"/>
      </w:tblGrid>
      <w:tr w:rsidR="001478AF" w14:paraId="654CD019" w14:textId="1EA5CC49" w:rsidTr="00D07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 w:val="restart"/>
            <w:vAlign w:val="center"/>
          </w:tcPr>
          <w:p w14:paraId="050AB83F" w14:textId="3E1ABFF5" w:rsidR="001478AF" w:rsidRPr="00582691" w:rsidRDefault="001478A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927" w:type="pct"/>
            <w:gridSpan w:val="2"/>
            <w:vAlign w:val="center"/>
          </w:tcPr>
          <w:p w14:paraId="599AC22B" w14:textId="2EE12A37" w:rsidR="001478AF" w:rsidRDefault="00A2638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Profondeur</w:t>
            </w:r>
            <w:proofErr w:type="spellEnd"/>
            <w:r>
              <w:rPr>
                <w:color w:val="54AF2E"/>
              </w:rPr>
              <w:t xml:space="preserve"> </w:t>
            </w:r>
            <w:proofErr w:type="spellStart"/>
            <w:r>
              <w:rPr>
                <w:color w:val="54AF2E"/>
              </w:rPr>
              <w:t>d’installation</w:t>
            </w:r>
            <w:proofErr w:type="spellEnd"/>
            <w:r w:rsidR="001478AF">
              <w:rPr>
                <w:color w:val="54AF2E"/>
              </w:rPr>
              <w:t xml:space="preserve"> </w:t>
            </w:r>
            <w:r w:rsidR="001478AF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1478AF" w14:paraId="3EF1D07E" w14:textId="0F044977" w:rsidTr="000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/>
            <w:vAlign w:val="center"/>
          </w:tcPr>
          <w:p w14:paraId="5428012F" w14:textId="04D379D7" w:rsidR="001478AF" w:rsidRPr="00582691" w:rsidRDefault="001478AF" w:rsidP="004C4F35">
            <w:pPr>
              <w:jc w:val="center"/>
              <w:rPr>
                <w:color w:val="54AF2E"/>
              </w:rPr>
            </w:pPr>
          </w:p>
        </w:tc>
        <w:tc>
          <w:tcPr>
            <w:tcW w:w="1965" w:type="pct"/>
            <w:vAlign w:val="center"/>
          </w:tcPr>
          <w:p w14:paraId="1DC2382D" w14:textId="501240A4" w:rsidR="001478AF" w:rsidRPr="00DB22BF" w:rsidRDefault="001478A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Single Bank</w:t>
            </w:r>
          </w:p>
        </w:tc>
        <w:tc>
          <w:tcPr>
            <w:tcW w:w="1962" w:type="pct"/>
            <w:vAlign w:val="center"/>
          </w:tcPr>
          <w:p w14:paraId="32830C95" w14:textId="1EE3AC8A" w:rsidR="001478AF" w:rsidRPr="00DB22BF" w:rsidRDefault="001478AF" w:rsidP="00001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Double Bank</w:t>
            </w:r>
          </w:p>
        </w:tc>
      </w:tr>
      <w:tr w:rsidR="00B654D4" w14:paraId="05B8D8CE" w14:textId="4C283518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5DD849D0" w14:textId="63B6673A" w:rsidR="000205C8" w:rsidRPr="0060436A" w:rsidRDefault="000205C8" w:rsidP="004C4F35">
            <w:pPr>
              <w:jc w:val="center"/>
            </w:pPr>
            <w:r w:rsidRPr="0060436A">
              <w:t>40/21 (</w:t>
            </w:r>
            <w:r w:rsidR="002524E7">
              <w:t>Double</w:t>
            </w:r>
            <w:r w:rsidRPr="0060436A">
              <w:t>)</w:t>
            </w:r>
          </w:p>
        </w:tc>
        <w:tc>
          <w:tcPr>
            <w:tcW w:w="1965" w:type="pct"/>
            <w:vAlign w:val="center"/>
          </w:tcPr>
          <w:p w14:paraId="5903E6C4" w14:textId="2E632795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162</w:t>
            </w:r>
          </w:p>
        </w:tc>
        <w:tc>
          <w:tcPr>
            <w:tcW w:w="1962" w:type="pct"/>
            <w:vAlign w:val="center"/>
          </w:tcPr>
          <w:p w14:paraId="3D89B3EF" w14:textId="6C90E85D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76BE3F03" w14:textId="61800668" w:rsidTr="00D07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0E40FB9A" w14:textId="09901449" w:rsidR="000205C8" w:rsidRPr="0060436A" w:rsidRDefault="000205C8" w:rsidP="00676AFD">
            <w:pPr>
              <w:jc w:val="center"/>
            </w:pPr>
            <w:r w:rsidRPr="0060436A">
              <w:t xml:space="preserve">40/70 </w:t>
            </w:r>
            <w:r w:rsidR="002524E7">
              <w:t>Double</w:t>
            </w:r>
          </w:p>
        </w:tc>
        <w:tc>
          <w:tcPr>
            <w:tcW w:w="1965" w:type="pct"/>
            <w:vAlign w:val="center"/>
          </w:tcPr>
          <w:p w14:paraId="360B9E22" w14:textId="1C0D198C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212</w:t>
            </w:r>
          </w:p>
        </w:tc>
        <w:tc>
          <w:tcPr>
            <w:tcW w:w="1962" w:type="pct"/>
            <w:vAlign w:val="center"/>
          </w:tcPr>
          <w:p w14:paraId="0782A44B" w14:textId="2BAA16C3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2D802F81" w14:textId="77777777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1DA247EC" w14:textId="4126FB96" w:rsidR="000205C8" w:rsidRPr="0060436A" w:rsidRDefault="00676AFD" w:rsidP="004C4F35">
            <w:pPr>
              <w:jc w:val="center"/>
            </w:pPr>
            <w:r w:rsidRPr="0060436A">
              <w:t xml:space="preserve">40/100 </w:t>
            </w:r>
            <w:r w:rsidR="002524E7">
              <w:t>Double</w:t>
            </w:r>
          </w:p>
        </w:tc>
        <w:tc>
          <w:tcPr>
            <w:tcW w:w="1965" w:type="pct"/>
            <w:vAlign w:val="center"/>
          </w:tcPr>
          <w:p w14:paraId="75ADFA41" w14:textId="4B3798AF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  <w:tc>
          <w:tcPr>
            <w:tcW w:w="1962" w:type="pct"/>
            <w:vAlign w:val="center"/>
          </w:tcPr>
          <w:p w14:paraId="2E66816E" w14:textId="5F8E8778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</w:tr>
    </w:tbl>
    <w:p w14:paraId="7B25AB42" w14:textId="77777777" w:rsidR="00CE0480" w:rsidRDefault="00CE0480" w:rsidP="00CE0480">
      <w:pPr>
        <w:pStyle w:val="Kop3"/>
      </w:pPr>
      <w:r>
        <w:t>Accessoires (+options)</w:t>
      </w:r>
    </w:p>
    <w:p w14:paraId="6F280A5F" w14:textId="77777777" w:rsidR="00CE0480" w:rsidRDefault="00CE0480" w:rsidP="00CE0480">
      <w:pPr>
        <w:pStyle w:val="Lijstalinea"/>
        <w:numPr>
          <w:ilvl w:val="0"/>
          <w:numId w:val="25"/>
        </w:numPr>
      </w:pPr>
      <w:proofErr w:type="spellStart"/>
      <w:r>
        <w:t>Cadre</w:t>
      </w:r>
      <w:proofErr w:type="spellEnd"/>
      <w:r>
        <w:t xml:space="preserve"> </w:t>
      </w:r>
      <w:proofErr w:type="spellStart"/>
      <w:r>
        <w:t>moustiquaire</w:t>
      </w:r>
      <w:proofErr w:type="spellEnd"/>
      <w:r>
        <w:t xml:space="preserve"> 2,3 x 2,3 mm</w:t>
      </w:r>
    </w:p>
    <w:p w14:paraId="359F5E0E" w14:textId="77777777" w:rsidR="006B0200" w:rsidRDefault="00B9644F" w:rsidP="006B0200">
      <w:pPr>
        <w:pStyle w:val="Kop2"/>
      </w:pPr>
      <w:r>
        <w:br w:type="page"/>
      </w:r>
      <w:r w:rsidR="006B0200" w:rsidRPr="00946EEB">
        <w:lastRenderedPageBreak/>
        <w:t xml:space="preserve">Matériel et </w:t>
      </w:r>
      <w:proofErr w:type="spellStart"/>
      <w:r w:rsidR="006B0200" w:rsidRPr="00946EEB">
        <w:t>traitement</w:t>
      </w:r>
      <w:proofErr w:type="spellEnd"/>
      <w:r w:rsidR="006B0200" w:rsidRPr="00946EEB">
        <w:t xml:space="preserve"> de </w:t>
      </w:r>
      <w:proofErr w:type="spellStart"/>
      <w:r w:rsidR="006B0200" w:rsidRPr="00946EEB">
        <w:t>surface</w:t>
      </w:r>
      <w:proofErr w:type="spellEnd"/>
    </w:p>
    <w:p w14:paraId="3DE819E4" w14:textId="77777777" w:rsidR="006B0200" w:rsidRDefault="006B0200" w:rsidP="006B0200">
      <w:pPr>
        <w:pStyle w:val="Kop3"/>
      </w:pPr>
      <w:proofErr w:type="spellStart"/>
      <w:r>
        <w:t>Lame</w:t>
      </w:r>
      <w:proofErr w:type="spellEnd"/>
    </w:p>
    <w:p w14:paraId="0C361014" w14:textId="77777777" w:rsidR="006B0200" w:rsidRPr="00FD1EE3" w:rsidRDefault="006B0200" w:rsidP="006B0200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113975A" w14:textId="77777777" w:rsidR="006B0200" w:rsidRPr="00946EEB" w:rsidRDefault="006B0200" w:rsidP="006B0200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37A20122" w14:textId="77777777" w:rsidR="006B0200" w:rsidRPr="004102FC" w:rsidRDefault="006B0200" w:rsidP="006B0200">
      <w:pPr>
        <w:pStyle w:val="Lijstalinea"/>
        <w:numPr>
          <w:ilvl w:val="0"/>
          <w:numId w:val="21"/>
        </w:numPr>
      </w:pPr>
      <w:proofErr w:type="spellStart"/>
      <w:r>
        <w:t>Finition</w:t>
      </w:r>
      <w:proofErr w:type="spellEnd"/>
    </w:p>
    <w:p w14:paraId="1F476113" w14:textId="77777777" w:rsidR="006B0200" w:rsidRPr="00F91BF8" w:rsidRDefault="006B0200" w:rsidP="006B0200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 xml:space="preserve">Thermolaquée poudre </w:t>
      </w:r>
      <w:proofErr w:type="spellStart"/>
      <w:r w:rsidRPr="00F91BF8">
        <w:rPr>
          <w:lang w:val="fr-FR"/>
        </w:rPr>
        <w:t>polyster</w:t>
      </w:r>
      <w:proofErr w:type="spellEnd"/>
      <w:r w:rsidRPr="00F91BF8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F91BF8">
        <w:rPr>
          <w:lang w:val="fr-FR"/>
        </w:rPr>
        <w:t xml:space="preserve">m) selon </w:t>
      </w:r>
      <w:proofErr w:type="spellStart"/>
      <w:r w:rsidRPr="00F91BF8">
        <w:rPr>
          <w:lang w:val="fr-FR"/>
        </w:rPr>
        <w:t>Qualicoat</w:t>
      </w:r>
      <w:proofErr w:type="spellEnd"/>
      <w:r w:rsidRPr="00F91BF8">
        <w:rPr>
          <w:lang w:val="fr-FR"/>
        </w:rPr>
        <w:t xml:space="preserve"> </w:t>
      </w:r>
      <w:proofErr w:type="spellStart"/>
      <w:r w:rsidRPr="00F91BF8">
        <w:rPr>
          <w:lang w:val="fr-FR"/>
        </w:rPr>
        <w:t>Seaside</w:t>
      </w:r>
      <w:proofErr w:type="spellEnd"/>
      <w:r w:rsidRPr="00F91BF8">
        <w:rPr>
          <w:lang w:val="fr-FR"/>
        </w:rPr>
        <w:t xml:space="preserve"> type A (codes RAL spécifiques ou peinture texturée sur demande)</w:t>
      </w:r>
    </w:p>
    <w:p w14:paraId="1063D84B" w14:textId="77777777" w:rsidR="006B0200" w:rsidRDefault="006B0200" w:rsidP="006B0200">
      <w:pPr>
        <w:pStyle w:val="Kop3"/>
      </w:pPr>
      <w:proofErr w:type="spellStart"/>
      <w:r>
        <w:t>Profils</w:t>
      </w:r>
      <w:proofErr w:type="spellEnd"/>
      <w:r>
        <w:t xml:space="preserve"> </w:t>
      </w:r>
      <w:proofErr w:type="spellStart"/>
      <w:r>
        <w:t>porteurs</w:t>
      </w:r>
      <w:proofErr w:type="spellEnd"/>
    </w:p>
    <w:p w14:paraId="616D662C" w14:textId="77777777" w:rsidR="006B0200" w:rsidRPr="00FD1EE3" w:rsidRDefault="006B0200" w:rsidP="006B0200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3CF59747" w14:textId="77777777" w:rsidR="006B0200" w:rsidRPr="00946EEB" w:rsidRDefault="006B0200" w:rsidP="006B0200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34B94AD9" w14:textId="77777777" w:rsidR="006B0200" w:rsidRPr="004102FC" w:rsidRDefault="006B0200" w:rsidP="006B0200">
      <w:pPr>
        <w:pStyle w:val="Lijstalinea"/>
        <w:numPr>
          <w:ilvl w:val="0"/>
          <w:numId w:val="21"/>
        </w:numPr>
      </w:pPr>
      <w:proofErr w:type="spellStart"/>
      <w:r>
        <w:t>Finition</w:t>
      </w:r>
      <w:proofErr w:type="spellEnd"/>
    </w:p>
    <w:p w14:paraId="43792852" w14:textId="77777777" w:rsidR="006B0200" w:rsidRPr="00F91BF8" w:rsidRDefault="006B0200" w:rsidP="006B0200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 xml:space="preserve">Thermolaquée poudre </w:t>
      </w:r>
      <w:proofErr w:type="spellStart"/>
      <w:r w:rsidRPr="00F91BF8">
        <w:rPr>
          <w:lang w:val="fr-FR"/>
        </w:rPr>
        <w:t>polyster</w:t>
      </w:r>
      <w:proofErr w:type="spellEnd"/>
      <w:r w:rsidRPr="00F91BF8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F91BF8">
        <w:rPr>
          <w:lang w:val="fr-FR"/>
        </w:rPr>
        <w:t xml:space="preserve">m) selon </w:t>
      </w:r>
      <w:proofErr w:type="spellStart"/>
      <w:r w:rsidRPr="00F91BF8">
        <w:rPr>
          <w:lang w:val="fr-FR"/>
        </w:rPr>
        <w:t>Qualicoat</w:t>
      </w:r>
      <w:proofErr w:type="spellEnd"/>
      <w:r w:rsidRPr="00F91BF8">
        <w:rPr>
          <w:lang w:val="fr-FR"/>
        </w:rPr>
        <w:t xml:space="preserve"> </w:t>
      </w:r>
      <w:proofErr w:type="spellStart"/>
      <w:r w:rsidRPr="00F91BF8">
        <w:rPr>
          <w:lang w:val="fr-FR"/>
        </w:rPr>
        <w:t>Seaside</w:t>
      </w:r>
      <w:proofErr w:type="spellEnd"/>
      <w:r w:rsidRPr="00F91BF8">
        <w:rPr>
          <w:lang w:val="fr-FR"/>
        </w:rPr>
        <w:t xml:space="preserve"> type A (codes RAL spécifiques ou peinture texturée sur demande)</w:t>
      </w:r>
    </w:p>
    <w:p w14:paraId="1A0CA231" w14:textId="77777777" w:rsidR="006B0200" w:rsidRPr="00F91BF8" w:rsidRDefault="006B0200" w:rsidP="006B0200">
      <w:pPr>
        <w:pStyle w:val="Kop2"/>
        <w:rPr>
          <w:lang w:val="fr-FR"/>
        </w:rPr>
      </w:pPr>
      <w:r w:rsidRPr="00F91BF8">
        <w:rPr>
          <w:lang w:val="fr-FR"/>
        </w:rPr>
        <w:t>Spécifications techniques</w:t>
      </w:r>
    </w:p>
    <w:p w14:paraId="71B6E174" w14:textId="77777777" w:rsidR="006B0200" w:rsidRPr="00F91BF8" w:rsidRDefault="006B0200" w:rsidP="006B0200">
      <w:pPr>
        <w:pStyle w:val="Kop3"/>
        <w:rPr>
          <w:lang w:val="fr-FR"/>
        </w:rPr>
      </w:pPr>
      <w:r w:rsidRPr="00F91BF8">
        <w:rPr>
          <w:lang w:val="fr-FR"/>
        </w:rPr>
        <w:t>Réaction au f</w:t>
      </w:r>
      <w:r>
        <w:rPr>
          <w:lang w:val="fr-FR"/>
        </w:rPr>
        <w:t>eu</w:t>
      </w:r>
    </w:p>
    <w:p w14:paraId="6BB95CED" w14:textId="0FF40D10" w:rsidR="0050245B" w:rsidRPr="006B0200" w:rsidRDefault="0050245B" w:rsidP="006B0200">
      <w:pPr>
        <w:rPr>
          <w:lang w:val="fr-FR"/>
        </w:rPr>
      </w:pPr>
      <w:r w:rsidRPr="006B0200">
        <w:rPr>
          <w:lang w:val="fr-FR"/>
        </w:rPr>
        <w:t>AS-s1,d0 (EN 13501-1)</w:t>
      </w:r>
    </w:p>
    <w:p w14:paraId="0D5474CC" w14:textId="1B35F7FB" w:rsidR="006A5D00" w:rsidRPr="004834EF" w:rsidRDefault="004834EF" w:rsidP="006A5D00">
      <w:pPr>
        <w:pStyle w:val="Kop3"/>
        <w:rPr>
          <w:lang w:val="fr-FR"/>
        </w:rPr>
      </w:pPr>
      <w:r w:rsidRPr="004834EF">
        <w:rPr>
          <w:lang w:val="fr-FR"/>
        </w:rPr>
        <w:t>Résistance au feu</w:t>
      </w:r>
    </w:p>
    <w:p w14:paraId="474E3DC5" w14:textId="77777777" w:rsidR="004834EF" w:rsidRDefault="004834EF" w:rsidP="00FD1EE3">
      <w:pPr>
        <w:pStyle w:val="Kop3"/>
        <w:rPr>
          <w:rFonts w:eastAsiaTheme="minorHAnsi" w:cstheme="minorBidi"/>
          <w:b w:val="0"/>
          <w:bCs w:val="0"/>
          <w:color w:val="auto"/>
          <w:lang w:val="fr-FR"/>
        </w:rPr>
      </w:pPr>
      <w:r w:rsidRPr="004834EF">
        <w:rPr>
          <w:rFonts w:eastAsiaTheme="minorHAnsi" w:cstheme="minorBidi"/>
          <w:b w:val="0"/>
          <w:bCs w:val="0"/>
          <w:color w:val="auto"/>
          <w:lang w:val="fr-FR"/>
        </w:rPr>
        <w:t>Matériel d'amortissement : ininflammable (NEN 6064)</w:t>
      </w:r>
    </w:p>
    <w:p w14:paraId="637EE011" w14:textId="77777777" w:rsidR="00905BF3" w:rsidRDefault="00905BF3" w:rsidP="00905BF3">
      <w:pPr>
        <w:pStyle w:val="Kop3"/>
      </w:pPr>
      <w:r>
        <w:t>Surface libre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821"/>
        <w:gridCol w:w="906"/>
        <w:gridCol w:w="906"/>
        <w:gridCol w:w="906"/>
        <w:gridCol w:w="906"/>
        <w:gridCol w:w="906"/>
        <w:gridCol w:w="906"/>
        <w:gridCol w:w="906"/>
        <w:gridCol w:w="899"/>
      </w:tblGrid>
      <w:tr w:rsidR="0082434E" w14:paraId="1F594F89" w14:textId="48DBD50C" w:rsidTr="009F7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Merge w:val="restart"/>
            <w:vAlign w:val="center"/>
          </w:tcPr>
          <w:p w14:paraId="34580F8D" w14:textId="00C3511D" w:rsidR="0082434E" w:rsidRPr="00693DED" w:rsidRDefault="00FF49E7" w:rsidP="00143914">
            <w:pPr>
              <w:jc w:val="center"/>
              <w:rPr>
                <w:color w:val="54AF2E"/>
              </w:rPr>
            </w:pPr>
            <w:proofErr w:type="spellStart"/>
            <w:r w:rsidRPr="00F91BF8">
              <w:rPr>
                <w:color w:val="54AF2E"/>
              </w:rPr>
              <w:t>Caractéristique</w:t>
            </w:r>
            <w:proofErr w:type="spellEnd"/>
          </w:p>
        </w:tc>
        <w:tc>
          <w:tcPr>
            <w:tcW w:w="1000" w:type="pct"/>
            <w:gridSpan w:val="2"/>
            <w:vAlign w:val="center"/>
          </w:tcPr>
          <w:p w14:paraId="4F6FE704" w14:textId="7C43F085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00" w:type="pct"/>
            <w:gridSpan w:val="2"/>
            <w:vAlign w:val="center"/>
          </w:tcPr>
          <w:p w14:paraId="47008C0D" w14:textId="3D2E5779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00" w:type="pct"/>
            <w:gridSpan w:val="2"/>
            <w:vAlign w:val="center"/>
          </w:tcPr>
          <w:p w14:paraId="21BE766D" w14:textId="479BAC2B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997" w:type="pct"/>
            <w:gridSpan w:val="2"/>
            <w:vAlign w:val="center"/>
          </w:tcPr>
          <w:p w14:paraId="34891B22" w14:textId="3E48907E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7352DD" w14:paraId="3F1097D1" w14:textId="2070B61E" w:rsidTr="009F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Merge/>
            <w:vAlign w:val="center"/>
          </w:tcPr>
          <w:p w14:paraId="404CEAE0" w14:textId="4FEC6E3E" w:rsidR="00C51CB1" w:rsidRPr="00582691" w:rsidRDefault="00C51CB1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00" w:type="pct"/>
            <w:vAlign w:val="center"/>
          </w:tcPr>
          <w:p w14:paraId="61DB5E60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37C08242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6F5201B4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38184D87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0D4DD7CA" w14:textId="04EE924A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0DE528F8" w14:textId="4F6EC1C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33BD0662" w14:textId="1EB88533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97" w:type="pct"/>
            <w:vAlign w:val="center"/>
          </w:tcPr>
          <w:p w14:paraId="1F075685" w14:textId="27DABBD0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2C651B" w14:paraId="65B38C6B" w14:textId="75AE7E2D" w:rsidTr="009F76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7A9CFD8C" w14:textId="3F4B97A2" w:rsidR="002C651B" w:rsidRPr="0060436A" w:rsidRDefault="002C651B" w:rsidP="002C651B">
            <w:pPr>
              <w:jc w:val="center"/>
            </w:pPr>
            <w:r w:rsidRPr="00F91BF8">
              <w:t xml:space="preserve">Surface </w:t>
            </w:r>
            <w:proofErr w:type="spellStart"/>
            <w:r w:rsidRPr="00F91BF8">
              <w:t>visuelle</w:t>
            </w:r>
            <w:proofErr w:type="spellEnd"/>
            <w:r w:rsidRPr="00F91BF8">
              <w:t xml:space="preserve"> libre</w:t>
            </w:r>
          </w:p>
        </w:tc>
        <w:tc>
          <w:tcPr>
            <w:tcW w:w="500" w:type="pct"/>
            <w:vAlign w:val="center"/>
          </w:tcPr>
          <w:p w14:paraId="73B7CEC7" w14:textId="20FF0F07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00" w:type="pct"/>
            <w:vAlign w:val="center"/>
          </w:tcPr>
          <w:p w14:paraId="6D84B049" w14:textId="65AAA165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00" w:type="pct"/>
            <w:vAlign w:val="center"/>
          </w:tcPr>
          <w:p w14:paraId="166BD470" w14:textId="1891B3A3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00" w:type="pct"/>
            <w:vAlign w:val="center"/>
          </w:tcPr>
          <w:p w14:paraId="41C1802A" w14:textId="35115379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00" w:type="pct"/>
            <w:vAlign w:val="center"/>
          </w:tcPr>
          <w:p w14:paraId="3073DB40" w14:textId="428A9DE5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00" w:type="pct"/>
            <w:vAlign w:val="center"/>
          </w:tcPr>
          <w:p w14:paraId="0EA10B79" w14:textId="58C6776D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00" w:type="pct"/>
            <w:vAlign w:val="center"/>
          </w:tcPr>
          <w:p w14:paraId="2AD90B51" w14:textId="77BFF799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497" w:type="pct"/>
            <w:vAlign w:val="center"/>
          </w:tcPr>
          <w:p w14:paraId="422B6934" w14:textId="476F059A" w:rsidR="002C651B" w:rsidRDefault="002C651B" w:rsidP="002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</w:tr>
      <w:tr w:rsidR="002C651B" w14:paraId="1E26D76C" w14:textId="258A7421" w:rsidTr="009F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vAlign w:val="center"/>
          </w:tcPr>
          <w:p w14:paraId="341ED6FD" w14:textId="23FC29B1" w:rsidR="002C651B" w:rsidRPr="0060436A" w:rsidRDefault="002C651B" w:rsidP="002C651B">
            <w:pPr>
              <w:jc w:val="center"/>
            </w:pPr>
            <w:r w:rsidRPr="00F91BF8">
              <w:t xml:space="preserve">Surface </w:t>
            </w:r>
            <w:proofErr w:type="spellStart"/>
            <w:r w:rsidRPr="00F91BF8">
              <w:t>physique</w:t>
            </w:r>
            <w:proofErr w:type="spellEnd"/>
            <w:r w:rsidRPr="00F91BF8">
              <w:t xml:space="preserve"> libre</w:t>
            </w:r>
          </w:p>
        </w:tc>
        <w:tc>
          <w:tcPr>
            <w:tcW w:w="500" w:type="pct"/>
            <w:vAlign w:val="center"/>
          </w:tcPr>
          <w:p w14:paraId="1E2A73E4" w14:textId="15C40BCC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00" w:type="pct"/>
            <w:vAlign w:val="center"/>
          </w:tcPr>
          <w:p w14:paraId="5DACAC58" w14:textId="35BE9FA2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00" w:type="pct"/>
            <w:vAlign w:val="center"/>
          </w:tcPr>
          <w:p w14:paraId="445CA6DA" w14:textId="2E3E759E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00" w:type="pct"/>
            <w:vAlign w:val="center"/>
          </w:tcPr>
          <w:p w14:paraId="3179CED7" w14:textId="4F54A4D1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00" w:type="pct"/>
            <w:vAlign w:val="center"/>
          </w:tcPr>
          <w:p w14:paraId="048489D7" w14:textId="6504CBF4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00" w:type="pct"/>
            <w:vAlign w:val="center"/>
          </w:tcPr>
          <w:p w14:paraId="326AF967" w14:textId="0C673F5A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00" w:type="pct"/>
            <w:vAlign w:val="center"/>
          </w:tcPr>
          <w:p w14:paraId="1FD7C3FD" w14:textId="4DD0C9A4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497" w:type="pct"/>
            <w:vAlign w:val="center"/>
          </w:tcPr>
          <w:p w14:paraId="4B95CF88" w14:textId="7064C2A7" w:rsidR="002C651B" w:rsidRDefault="002C651B" w:rsidP="002C6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</w:tr>
    </w:tbl>
    <w:p w14:paraId="7BDBFCE7" w14:textId="77777777" w:rsidR="009F76E9" w:rsidRDefault="009F76E9" w:rsidP="009F76E9">
      <w:pPr>
        <w:pStyle w:val="Kop3"/>
      </w:pPr>
      <w:proofErr w:type="spellStart"/>
      <w:r w:rsidRPr="003D1D01">
        <w:t>Valeurs</w:t>
      </w:r>
      <w:proofErr w:type="spellEnd"/>
      <w:r w:rsidRPr="003D1D01">
        <w:t xml:space="preserve"> de </w:t>
      </w:r>
      <w:proofErr w:type="spellStart"/>
      <w:r w:rsidRPr="003D1D01">
        <w:t>ventilation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819"/>
        <w:gridCol w:w="906"/>
        <w:gridCol w:w="906"/>
        <w:gridCol w:w="906"/>
        <w:gridCol w:w="906"/>
        <w:gridCol w:w="906"/>
        <w:gridCol w:w="906"/>
        <w:gridCol w:w="906"/>
        <w:gridCol w:w="901"/>
      </w:tblGrid>
      <w:tr w:rsidR="00E9669E" w14:paraId="6F87909E" w14:textId="77777777" w:rsidTr="00465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 w:val="restart"/>
            <w:vAlign w:val="center"/>
          </w:tcPr>
          <w:p w14:paraId="64B70FD1" w14:textId="63EC36EE" w:rsidR="00E9669E" w:rsidRPr="00693DED" w:rsidRDefault="009F76E9" w:rsidP="00143914">
            <w:pPr>
              <w:jc w:val="center"/>
              <w:rPr>
                <w:color w:val="54AF2E"/>
              </w:rPr>
            </w:pPr>
            <w:proofErr w:type="spellStart"/>
            <w:r w:rsidRPr="00F91BF8">
              <w:rPr>
                <w:color w:val="54AF2E"/>
              </w:rPr>
              <w:t>Caractéristique</w:t>
            </w:r>
            <w:proofErr w:type="spellEnd"/>
          </w:p>
        </w:tc>
        <w:tc>
          <w:tcPr>
            <w:tcW w:w="1000" w:type="pct"/>
            <w:gridSpan w:val="2"/>
            <w:vAlign w:val="center"/>
          </w:tcPr>
          <w:p w14:paraId="5DE6ADF9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00" w:type="pct"/>
            <w:gridSpan w:val="2"/>
            <w:vAlign w:val="center"/>
          </w:tcPr>
          <w:p w14:paraId="75AD1C9E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00" w:type="pct"/>
            <w:gridSpan w:val="2"/>
            <w:vAlign w:val="center"/>
          </w:tcPr>
          <w:p w14:paraId="0D2FE093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998" w:type="pct"/>
            <w:gridSpan w:val="2"/>
            <w:vAlign w:val="center"/>
          </w:tcPr>
          <w:p w14:paraId="00C70E98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E9669E" w14:paraId="03C83404" w14:textId="77777777" w:rsidTr="0046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/>
            <w:vAlign w:val="center"/>
          </w:tcPr>
          <w:p w14:paraId="3EC3EE78" w14:textId="77777777" w:rsidR="00E9669E" w:rsidRPr="00582691" w:rsidRDefault="00E9669E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00" w:type="pct"/>
            <w:vAlign w:val="center"/>
          </w:tcPr>
          <w:p w14:paraId="7DA0345A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06055AD5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167A53DB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6DEFAE0E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1EF54374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0" w:type="pct"/>
            <w:vAlign w:val="center"/>
          </w:tcPr>
          <w:p w14:paraId="42297010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00" w:type="pct"/>
            <w:vAlign w:val="center"/>
          </w:tcPr>
          <w:p w14:paraId="4ABCF51F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498" w:type="pct"/>
            <w:vAlign w:val="center"/>
          </w:tcPr>
          <w:p w14:paraId="4E1481E6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465DDD" w14:paraId="23E004E1" w14:textId="77777777" w:rsidTr="00465D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Align w:val="center"/>
          </w:tcPr>
          <w:p w14:paraId="328040AA" w14:textId="1068A4D3" w:rsidR="00465DDD" w:rsidRDefault="00465DDD" w:rsidP="00465DDD">
            <w:pPr>
              <w:jc w:val="center"/>
            </w:pPr>
            <w:r>
              <w:t>Ce</w:t>
            </w:r>
          </w:p>
        </w:tc>
        <w:tc>
          <w:tcPr>
            <w:tcW w:w="500" w:type="pct"/>
            <w:vAlign w:val="center"/>
          </w:tcPr>
          <w:p w14:paraId="7D3D90F9" w14:textId="01F16A0C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0,254</w:t>
            </w:r>
          </w:p>
        </w:tc>
        <w:tc>
          <w:tcPr>
            <w:tcW w:w="500" w:type="pct"/>
            <w:vAlign w:val="center"/>
          </w:tcPr>
          <w:p w14:paraId="3DEF8AC8" w14:textId="18289FCC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0,226</w:t>
            </w:r>
          </w:p>
        </w:tc>
        <w:tc>
          <w:tcPr>
            <w:tcW w:w="500" w:type="pct"/>
            <w:vAlign w:val="center"/>
          </w:tcPr>
          <w:p w14:paraId="29ABEAE8" w14:textId="0B1BED3D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0,197</w:t>
            </w:r>
          </w:p>
        </w:tc>
        <w:tc>
          <w:tcPr>
            <w:tcW w:w="500" w:type="pct"/>
            <w:vAlign w:val="center"/>
          </w:tcPr>
          <w:p w14:paraId="435F8E5D" w14:textId="719250CB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0,182</w:t>
            </w:r>
          </w:p>
        </w:tc>
        <w:tc>
          <w:tcPr>
            <w:tcW w:w="500" w:type="pct"/>
            <w:vAlign w:val="center"/>
          </w:tcPr>
          <w:p w14:paraId="43E55595" w14:textId="441DF655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0,295</w:t>
            </w:r>
          </w:p>
        </w:tc>
        <w:tc>
          <w:tcPr>
            <w:tcW w:w="500" w:type="pct"/>
            <w:vAlign w:val="center"/>
          </w:tcPr>
          <w:p w14:paraId="50112020" w14:textId="11E9A28B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0,252</w:t>
            </w:r>
          </w:p>
        </w:tc>
        <w:tc>
          <w:tcPr>
            <w:tcW w:w="500" w:type="pct"/>
            <w:vAlign w:val="center"/>
          </w:tcPr>
          <w:p w14:paraId="3C0A5427" w14:textId="76830126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0,211</w:t>
            </w:r>
          </w:p>
        </w:tc>
        <w:tc>
          <w:tcPr>
            <w:tcW w:w="498" w:type="pct"/>
            <w:vAlign w:val="center"/>
          </w:tcPr>
          <w:p w14:paraId="734B1E8D" w14:textId="718A1AF7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0,200</w:t>
            </w:r>
          </w:p>
        </w:tc>
      </w:tr>
      <w:tr w:rsidR="00465DDD" w14:paraId="786987F6" w14:textId="77777777" w:rsidTr="0046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Align w:val="center"/>
          </w:tcPr>
          <w:p w14:paraId="6427F6BD" w14:textId="0D9FD125" w:rsidR="00465DDD" w:rsidRDefault="00465DDD" w:rsidP="00465DDD">
            <w:pPr>
              <w:jc w:val="center"/>
            </w:pPr>
            <w:r w:rsidRPr="003D1D01">
              <w:t xml:space="preserve">Facteur K </w:t>
            </w:r>
            <w:proofErr w:type="spellStart"/>
            <w:r w:rsidRPr="003D1D01">
              <w:t>aspiration</w:t>
            </w:r>
            <w:proofErr w:type="spellEnd"/>
          </w:p>
        </w:tc>
        <w:tc>
          <w:tcPr>
            <w:tcW w:w="500" w:type="pct"/>
            <w:vAlign w:val="center"/>
          </w:tcPr>
          <w:p w14:paraId="6C31AA0B" w14:textId="66B72B2D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15,50</w:t>
            </w:r>
          </w:p>
        </w:tc>
        <w:tc>
          <w:tcPr>
            <w:tcW w:w="500" w:type="pct"/>
            <w:vAlign w:val="center"/>
          </w:tcPr>
          <w:p w14:paraId="48554BBA" w14:textId="1CC8EE71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19,58</w:t>
            </w:r>
          </w:p>
        </w:tc>
        <w:tc>
          <w:tcPr>
            <w:tcW w:w="500" w:type="pct"/>
            <w:vAlign w:val="center"/>
          </w:tcPr>
          <w:p w14:paraId="0B46EF6C" w14:textId="1EAE343F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25,77</w:t>
            </w:r>
          </w:p>
        </w:tc>
        <w:tc>
          <w:tcPr>
            <w:tcW w:w="500" w:type="pct"/>
            <w:vAlign w:val="center"/>
          </w:tcPr>
          <w:p w14:paraId="3B5BB556" w14:textId="3881D3E8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30,19</w:t>
            </w:r>
          </w:p>
        </w:tc>
        <w:tc>
          <w:tcPr>
            <w:tcW w:w="500" w:type="pct"/>
            <w:vAlign w:val="center"/>
          </w:tcPr>
          <w:p w14:paraId="4848796F" w14:textId="69A9D809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11,49</w:t>
            </w:r>
          </w:p>
        </w:tc>
        <w:tc>
          <w:tcPr>
            <w:tcW w:w="500" w:type="pct"/>
            <w:vAlign w:val="center"/>
          </w:tcPr>
          <w:p w14:paraId="1F678552" w14:textId="7EC0A701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15,75</w:t>
            </w:r>
          </w:p>
        </w:tc>
        <w:tc>
          <w:tcPr>
            <w:tcW w:w="500" w:type="pct"/>
            <w:vAlign w:val="center"/>
          </w:tcPr>
          <w:p w14:paraId="61726724" w14:textId="1A141E3A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22,46</w:t>
            </w:r>
          </w:p>
        </w:tc>
        <w:tc>
          <w:tcPr>
            <w:tcW w:w="498" w:type="pct"/>
            <w:vAlign w:val="center"/>
          </w:tcPr>
          <w:p w14:paraId="7CEBAD6F" w14:textId="536E39F2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25,00</w:t>
            </w:r>
          </w:p>
        </w:tc>
      </w:tr>
      <w:tr w:rsidR="00465DDD" w14:paraId="4B96F59E" w14:textId="77777777" w:rsidTr="00465D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Align w:val="center"/>
          </w:tcPr>
          <w:p w14:paraId="4BE67B28" w14:textId="4802C30E" w:rsidR="00465DDD" w:rsidRDefault="00465DDD" w:rsidP="00465DDD">
            <w:pPr>
              <w:jc w:val="center"/>
            </w:pPr>
            <w:r>
              <w:t>Cd</w:t>
            </w:r>
          </w:p>
        </w:tc>
        <w:tc>
          <w:tcPr>
            <w:tcW w:w="500" w:type="pct"/>
            <w:vAlign w:val="center"/>
          </w:tcPr>
          <w:p w14:paraId="640F9A7A" w14:textId="3BE03ED7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0,253</w:t>
            </w:r>
          </w:p>
        </w:tc>
        <w:tc>
          <w:tcPr>
            <w:tcW w:w="500" w:type="pct"/>
            <w:vAlign w:val="center"/>
          </w:tcPr>
          <w:p w14:paraId="45A61835" w14:textId="63637BFB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0,231</w:t>
            </w:r>
          </w:p>
        </w:tc>
        <w:tc>
          <w:tcPr>
            <w:tcW w:w="500" w:type="pct"/>
            <w:vAlign w:val="center"/>
          </w:tcPr>
          <w:p w14:paraId="0FFB7396" w14:textId="09529779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0,196</w:t>
            </w:r>
          </w:p>
        </w:tc>
        <w:tc>
          <w:tcPr>
            <w:tcW w:w="500" w:type="pct"/>
            <w:vAlign w:val="center"/>
          </w:tcPr>
          <w:p w14:paraId="3C8DFC29" w14:textId="511ED2C2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  <w:tc>
          <w:tcPr>
            <w:tcW w:w="500" w:type="pct"/>
            <w:vAlign w:val="center"/>
          </w:tcPr>
          <w:p w14:paraId="2E0F935A" w14:textId="5B4F24E7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0,290</w:t>
            </w:r>
          </w:p>
        </w:tc>
        <w:tc>
          <w:tcPr>
            <w:tcW w:w="500" w:type="pct"/>
            <w:vAlign w:val="center"/>
          </w:tcPr>
          <w:p w14:paraId="2694B119" w14:textId="259FB89F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0,251</w:t>
            </w:r>
          </w:p>
        </w:tc>
        <w:tc>
          <w:tcPr>
            <w:tcW w:w="500" w:type="pct"/>
            <w:vAlign w:val="center"/>
          </w:tcPr>
          <w:p w14:paraId="315AD7E9" w14:textId="7276C19F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0,193</w:t>
            </w:r>
          </w:p>
        </w:tc>
        <w:tc>
          <w:tcPr>
            <w:tcW w:w="498" w:type="pct"/>
            <w:vAlign w:val="center"/>
          </w:tcPr>
          <w:p w14:paraId="0519D898" w14:textId="3E595B95" w:rsidR="00465DDD" w:rsidRDefault="00465DDD" w:rsidP="00465D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</w:tr>
      <w:tr w:rsidR="00465DDD" w14:paraId="4FB8C31D" w14:textId="77777777" w:rsidTr="0046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Align w:val="center"/>
          </w:tcPr>
          <w:p w14:paraId="3F217A9D" w14:textId="3A33492F" w:rsidR="00465DDD" w:rsidRDefault="00465DDD" w:rsidP="00465DDD">
            <w:pPr>
              <w:jc w:val="center"/>
            </w:pPr>
            <w:r w:rsidRPr="003D1D01">
              <w:t xml:space="preserve">Facteur K </w:t>
            </w:r>
            <w:proofErr w:type="spellStart"/>
            <w:r w:rsidRPr="003D1D01">
              <w:t>extraction</w:t>
            </w:r>
            <w:proofErr w:type="spellEnd"/>
          </w:p>
        </w:tc>
        <w:tc>
          <w:tcPr>
            <w:tcW w:w="500" w:type="pct"/>
            <w:vAlign w:val="center"/>
          </w:tcPr>
          <w:p w14:paraId="0269A46B" w14:textId="0778CC48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15,62</w:t>
            </w:r>
          </w:p>
        </w:tc>
        <w:tc>
          <w:tcPr>
            <w:tcW w:w="500" w:type="pct"/>
            <w:vAlign w:val="center"/>
          </w:tcPr>
          <w:p w14:paraId="29D54602" w14:textId="590A5860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18,74</w:t>
            </w:r>
          </w:p>
        </w:tc>
        <w:tc>
          <w:tcPr>
            <w:tcW w:w="500" w:type="pct"/>
            <w:vAlign w:val="center"/>
          </w:tcPr>
          <w:p w14:paraId="75EB89DA" w14:textId="0BA6B83F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26,03</w:t>
            </w:r>
          </w:p>
        </w:tc>
        <w:tc>
          <w:tcPr>
            <w:tcW w:w="500" w:type="pct"/>
            <w:vAlign w:val="center"/>
          </w:tcPr>
          <w:p w14:paraId="681459D8" w14:textId="6B62A0F8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  <w:tc>
          <w:tcPr>
            <w:tcW w:w="500" w:type="pct"/>
            <w:vAlign w:val="center"/>
          </w:tcPr>
          <w:p w14:paraId="6FC791CD" w14:textId="34D588B3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11,89</w:t>
            </w:r>
          </w:p>
        </w:tc>
        <w:tc>
          <w:tcPr>
            <w:tcW w:w="500" w:type="pct"/>
            <w:vAlign w:val="center"/>
          </w:tcPr>
          <w:p w14:paraId="5631599C" w14:textId="720BD2AC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15,87</w:t>
            </w:r>
          </w:p>
        </w:tc>
        <w:tc>
          <w:tcPr>
            <w:tcW w:w="500" w:type="pct"/>
            <w:vAlign w:val="center"/>
          </w:tcPr>
          <w:p w14:paraId="3E47A47E" w14:textId="4BA615C1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26,85</w:t>
            </w:r>
          </w:p>
        </w:tc>
        <w:tc>
          <w:tcPr>
            <w:tcW w:w="498" w:type="pct"/>
            <w:vAlign w:val="center"/>
          </w:tcPr>
          <w:p w14:paraId="5D7E420D" w14:textId="5BAD570B" w:rsidR="00465DDD" w:rsidRDefault="00465DDD" w:rsidP="0046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</w:tr>
    </w:tbl>
    <w:p w14:paraId="701A8328" w14:textId="4C98D6AF" w:rsidR="00C83366" w:rsidRPr="006A32DD" w:rsidRDefault="00465DDD" w:rsidP="006A32DD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6A32DD">
        <w:rPr>
          <w:sz w:val="18"/>
          <w:szCs w:val="18"/>
        </w:rPr>
        <w:t xml:space="preserve"> EN 13030</w:t>
      </w:r>
    </w:p>
    <w:p w14:paraId="06C16477" w14:textId="53C52829" w:rsidR="009B4B55" w:rsidRDefault="009B4B55">
      <w:r>
        <w:br w:type="page"/>
      </w:r>
    </w:p>
    <w:p w14:paraId="53C21EA4" w14:textId="77777777" w:rsidR="001968E6" w:rsidRDefault="001968E6" w:rsidP="001968E6">
      <w:pPr>
        <w:pStyle w:val="Kop3"/>
      </w:pPr>
      <w:proofErr w:type="spellStart"/>
      <w:r w:rsidRPr="003D1D01">
        <w:lastRenderedPageBreak/>
        <w:t>Étanchéité</w:t>
      </w:r>
      <w:proofErr w:type="spellEnd"/>
      <w:r>
        <w:t xml:space="preserve"> </w:t>
      </w:r>
      <w:r w:rsidRPr="003D1D01">
        <w:t xml:space="preserve">à </w:t>
      </w:r>
      <w:proofErr w:type="spellStart"/>
      <w:r w:rsidRPr="003D1D01">
        <w:t>l'eau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6A32DD" w14:paraId="1ED338F0" w14:textId="77777777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61B9B7A6" w14:textId="03CFFAA9" w:rsidR="006A32DD" w:rsidRPr="00693DED" w:rsidRDefault="001968E6" w:rsidP="00143914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Vitesse</w:t>
            </w:r>
            <w:r w:rsidR="006A32DD">
              <w:rPr>
                <w:color w:val="54AF2E"/>
              </w:rPr>
              <w:t xml:space="preserve"> v</w:t>
            </w:r>
            <w:r w:rsidR="00315629">
              <w:rPr>
                <w:color w:val="54AF2E"/>
              </w:rPr>
              <w:t xml:space="preserve"> </w:t>
            </w:r>
            <w:r w:rsidR="00315629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019" w:type="pct"/>
            <w:gridSpan w:val="2"/>
            <w:vAlign w:val="center"/>
          </w:tcPr>
          <w:p w14:paraId="2CC75105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757BF9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301E43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140F022D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A32DD" w14:paraId="20DC3CD3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283C18B2" w14:textId="77777777" w:rsidR="006A32DD" w:rsidRPr="00582691" w:rsidRDefault="006A32DD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248C1F69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2E9DC23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7530348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555C37F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4DDC1AF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1002F82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5CF5DCA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5F1E1A1A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6A32DD" w14:paraId="60FA3798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C163B47" w14:textId="2B961243" w:rsidR="006A32DD" w:rsidRDefault="00315629" w:rsidP="00143914">
            <w:pPr>
              <w:jc w:val="center"/>
            </w:pPr>
            <w:r>
              <w:t>0</w:t>
            </w:r>
          </w:p>
        </w:tc>
        <w:tc>
          <w:tcPr>
            <w:tcW w:w="510" w:type="pct"/>
            <w:vAlign w:val="center"/>
          </w:tcPr>
          <w:p w14:paraId="3BECD75A" w14:textId="5677F32C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80E7941" w14:textId="52B8CDC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2E4E791F" w14:textId="16BC241E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389712E" w14:textId="4AC242E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AC7C02A" w14:textId="198E6880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7C23C58C" w14:textId="074BA74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35E9834" w14:textId="7C5D3225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07" w:type="pct"/>
            <w:vAlign w:val="center"/>
          </w:tcPr>
          <w:p w14:paraId="5F01BE9B" w14:textId="1E59B01A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731421CD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A33A2A6" w14:textId="30468BEB" w:rsidR="006A32DD" w:rsidRDefault="00315629" w:rsidP="00143914">
            <w:pPr>
              <w:jc w:val="center"/>
            </w:pPr>
            <w:r>
              <w:t>0,5</w:t>
            </w:r>
          </w:p>
        </w:tc>
        <w:tc>
          <w:tcPr>
            <w:tcW w:w="510" w:type="pct"/>
            <w:vAlign w:val="center"/>
          </w:tcPr>
          <w:p w14:paraId="29F3B1BE" w14:textId="71C5964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04F68E2F" w14:textId="4422406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1B9517B" w14:textId="710CEAB5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3D779C33" w14:textId="17950C4E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30B01311" w14:textId="4C05CB3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6DD8490B" w14:textId="15514C94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1D770AFB" w14:textId="6AF3969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07" w:type="pct"/>
            <w:vAlign w:val="center"/>
          </w:tcPr>
          <w:p w14:paraId="7AED0CE2" w14:textId="1DE4197C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295D739F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6619E4C" w14:textId="4E19248A" w:rsidR="006A32DD" w:rsidRDefault="00315629" w:rsidP="00143914">
            <w:pPr>
              <w:jc w:val="center"/>
            </w:pPr>
            <w:r>
              <w:t>1</w:t>
            </w:r>
          </w:p>
        </w:tc>
        <w:tc>
          <w:tcPr>
            <w:tcW w:w="510" w:type="pct"/>
            <w:vAlign w:val="center"/>
          </w:tcPr>
          <w:p w14:paraId="4A02A7F2" w14:textId="52B2779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62F1BCB0" w14:textId="23A3025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6EE09A9B" w14:textId="3F9DDB0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9981103" w14:textId="25E8C5C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9D17EBA" w14:textId="145CA837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4F768DC" w14:textId="41AE0046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727E77BE" w14:textId="4B4D6368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07" w:type="pct"/>
            <w:vAlign w:val="center"/>
          </w:tcPr>
          <w:p w14:paraId="78C49A39" w14:textId="72EB6EC9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1A9F85C3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0129586F" w14:textId="62466222" w:rsidR="006A32DD" w:rsidRDefault="00315629" w:rsidP="00143914">
            <w:pPr>
              <w:jc w:val="center"/>
            </w:pPr>
            <w:r>
              <w:t>1,5</w:t>
            </w:r>
          </w:p>
        </w:tc>
        <w:tc>
          <w:tcPr>
            <w:tcW w:w="510" w:type="pct"/>
            <w:vAlign w:val="center"/>
          </w:tcPr>
          <w:p w14:paraId="2A323A3F" w14:textId="4D06055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63F144E6" w14:textId="7B0798DE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9ED11DF" w14:textId="6D807AAD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56D35FCB" w14:textId="74EF2CC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60EC90A" w14:textId="16954707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0433364" w14:textId="77D299B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D1743FE" w14:textId="655F7723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07" w:type="pct"/>
            <w:vAlign w:val="center"/>
          </w:tcPr>
          <w:p w14:paraId="709837BF" w14:textId="1A6A778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315629" w14:paraId="1562CD91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5C93BE9B" w14:textId="0A74F7F0" w:rsidR="00315629" w:rsidRDefault="00315629" w:rsidP="00143914">
            <w:pPr>
              <w:jc w:val="center"/>
            </w:pPr>
            <w:r>
              <w:t>2</w:t>
            </w:r>
          </w:p>
        </w:tc>
        <w:tc>
          <w:tcPr>
            <w:tcW w:w="510" w:type="pct"/>
            <w:vAlign w:val="center"/>
          </w:tcPr>
          <w:p w14:paraId="2B041F9E" w14:textId="0178022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83DCC09" w14:textId="73F888E2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5C954BA" w14:textId="20A82EB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7C44D25" w14:textId="6F1484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0D05BA9" w14:textId="0123B6A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459265B" w14:textId="2AB799FA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B21413C" w14:textId="7C09FE5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5D05BE9" w14:textId="266F535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315629" w14:paraId="06248F5C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0B160036" w14:textId="31B8754E" w:rsidR="00315629" w:rsidRDefault="00315629" w:rsidP="00143914">
            <w:pPr>
              <w:jc w:val="center"/>
            </w:pPr>
            <w:r>
              <w:t>2,5</w:t>
            </w:r>
          </w:p>
        </w:tc>
        <w:tc>
          <w:tcPr>
            <w:tcW w:w="510" w:type="pct"/>
            <w:vAlign w:val="center"/>
          </w:tcPr>
          <w:p w14:paraId="6612D80E" w14:textId="17DCA3F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BF77304" w14:textId="068A3A0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F0449CD" w14:textId="7FE00FF3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290264C" w14:textId="51D0EA7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F1A0FDF" w14:textId="56BED2FB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5DFA4D2" w14:textId="71B0D08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3FC2D8B7" w14:textId="273CDA15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100C8D0" w14:textId="64872806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70E80E6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23E2123" w14:textId="3273E52D" w:rsidR="00315629" w:rsidRDefault="00315629" w:rsidP="00143914">
            <w:pPr>
              <w:jc w:val="center"/>
            </w:pPr>
            <w:r>
              <w:t>3</w:t>
            </w:r>
          </w:p>
        </w:tc>
        <w:tc>
          <w:tcPr>
            <w:tcW w:w="510" w:type="pct"/>
            <w:vAlign w:val="center"/>
          </w:tcPr>
          <w:p w14:paraId="048A2093" w14:textId="30176A9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210473F" w14:textId="0D5FDDD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58A1D4C" w14:textId="31CF7966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E92A52F" w14:textId="7F70F92B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AD7B4DE" w14:textId="539427F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0429CB6" w14:textId="4805AE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682D9E4" w14:textId="10187C9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74EDEF9E" w14:textId="3B9BE1D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23C6BCE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1D2ECE0" w14:textId="0FAD6BD2" w:rsidR="00315629" w:rsidRDefault="00315629" w:rsidP="00143914">
            <w:pPr>
              <w:jc w:val="center"/>
            </w:pPr>
            <w:r>
              <w:t>3,5</w:t>
            </w:r>
          </w:p>
        </w:tc>
        <w:tc>
          <w:tcPr>
            <w:tcW w:w="510" w:type="pct"/>
            <w:vAlign w:val="center"/>
          </w:tcPr>
          <w:p w14:paraId="43D63E08" w14:textId="25E2C5B4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D168350" w14:textId="3B7B8D1F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33B855B3" w14:textId="6B7408E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1BC925D" w14:textId="2B58E560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A47C78F" w14:textId="0B01C34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EBFA79F" w14:textId="4EECCB1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98E3D2E" w14:textId="0F8E95B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0CDCCF4" w14:textId="6DB37EC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0E512903" w14:textId="5D550BBC" w:rsidR="003F44DE" w:rsidRPr="00C325CB" w:rsidRDefault="001968E6" w:rsidP="00C325CB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C325CB">
        <w:rPr>
          <w:sz w:val="18"/>
          <w:szCs w:val="18"/>
        </w:rPr>
        <w:t xml:space="preserve"> EN 13030</w:t>
      </w:r>
    </w:p>
    <w:p w14:paraId="21AB5570" w14:textId="589CC202" w:rsidR="003F44DE" w:rsidRDefault="00DB58A5" w:rsidP="006B5EBA">
      <w:pPr>
        <w:pStyle w:val="Kop3"/>
      </w:pPr>
      <w:proofErr w:type="spellStart"/>
      <w:r w:rsidRPr="00DB58A5">
        <w:t>Valeur</w:t>
      </w:r>
      <w:proofErr w:type="spellEnd"/>
      <w:r w:rsidRPr="00DB58A5">
        <w:t xml:space="preserve"> </w:t>
      </w:r>
      <w:proofErr w:type="spellStart"/>
      <w:r w:rsidRPr="00DB58A5">
        <w:t>d'atténuation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58"/>
        <w:gridCol w:w="1852"/>
        <w:gridCol w:w="1849"/>
        <w:gridCol w:w="1858"/>
        <w:gridCol w:w="1845"/>
      </w:tblGrid>
      <w:tr w:rsidR="006F1533" w14:paraId="0179E02C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5A7DECF1" w14:textId="7B28B872" w:rsidR="00FB2288" w:rsidRPr="00693DED" w:rsidRDefault="00DB58A5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e</w:t>
            </w:r>
            <w:r w:rsidR="00FB2288">
              <w:rPr>
                <w:color w:val="54AF2E"/>
              </w:rPr>
              <w:t>n dB</w:t>
            </w:r>
          </w:p>
        </w:tc>
        <w:tc>
          <w:tcPr>
            <w:tcW w:w="1022" w:type="pct"/>
            <w:vAlign w:val="center"/>
          </w:tcPr>
          <w:p w14:paraId="2AAAD10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vAlign w:val="center"/>
          </w:tcPr>
          <w:p w14:paraId="596393DC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5" w:type="pct"/>
            <w:vAlign w:val="center"/>
          </w:tcPr>
          <w:p w14:paraId="5E927FF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8" w:type="pct"/>
            <w:vAlign w:val="center"/>
          </w:tcPr>
          <w:p w14:paraId="43A9C173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85937" w14:paraId="152E0BD9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65539792" w14:textId="609F3DFB" w:rsidR="00685937" w:rsidRDefault="00685937" w:rsidP="00685937">
            <w:pPr>
              <w:jc w:val="center"/>
            </w:pPr>
            <w:proofErr w:type="spellStart"/>
            <w:r w:rsidRPr="00FB2288">
              <w:t>Rw</w:t>
            </w:r>
            <w:proofErr w:type="spellEnd"/>
            <w:r w:rsidRPr="00FB2288">
              <w:t xml:space="preserve"> (</w:t>
            </w:r>
            <w:proofErr w:type="spellStart"/>
            <w:r w:rsidRPr="00FB2288">
              <w:t>C;Ctr</w:t>
            </w:r>
            <w:proofErr w:type="spellEnd"/>
            <w:r w:rsidRPr="00FB2288">
              <w:t>)</w:t>
            </w:r>
          </w:p>
        </w:tc>
        <w:tc>
          <w:tcPr>
            <w:tcW w:w="1022" w:type="pct"/>
            <w:vAlign w:val="center"/>
          </w:tcPr>
          <w:p w14:paraId="52EAA696" w14:textId="302156F4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 (-1;-4)</w:t>
            </w:r>
          </w:p>
        </w:tc>
        <w:tc>
          <w:tcPr>
            <w:tcW w:w="1020" w:type="pct"/>
            <w:vAlign w:val="center"/>
          </w:tcPr>
          <w:p w14:paraId="67E09526" w14:textId="4B046166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 (-1;-4)</w:t>
            </w:r>
          </w:p>
        </w:tc>
        <w:tc>
          <w:tcPr>
            <w:tcW w:w="1025" w:type="pct"/>
            <w:vAlign w:val="center"/>
          </w:tcPr>
          <w:p w14:paraId="3EE1CDAD" w14:textId="33823CE3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 (0;-2)</w:t>
            </w:r>
          </w:p>
        </w:tc>
        <w:tc>
          <w:tcPr>
            <w:tcW w:w="1018" w:type="pct"/>
            <w:vAlign w:val="center"/>
          </w:tcPr>
          <w:p w14:paraId="3F7ADDAA" w14:textId="274F74B2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15 (-1;-3)</w:t>
            </w:r>
          </w:p>
        </w:tc>
      </w:tr>
      <w:tr w:rsidR="00685937" w14:paraId="3B28C5D4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289398F" w14:textId="6ADD6F2F" w:rsidR="00685937" w:rsidRDefault="00685937" w:rsidP="00685937">
            <w:pPr>
              <w:jc w:val="center"/>
            </w:pPr>
            <w:r w:rsidRPr="00FB2288">
              <w:t>125 Hz</w:t>
            </w:r>
          </w:p>
        </w:tc>
        <w:tc>
          <w:tcPr>
            <w:tcW w:w="1022" w:type="pct"/>
            <w:vAlign w:val="center"/>
          </w:tcPr>
          <w:p w14:paraId="0571DF7F" w14:textId="657D6A07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5,5</w:t>
            </w:r>
          </w:p>
        </w:tc>
        <w:tc>
          <w:tcPr>
            <w:tcW w:w="1020" w:type="pct"/>
            <w:vAlign w:val="center"/>
          </w:tcPr>
          <w:p w14:paraId="631F6E39" w14:textId="23A018EF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6,7</w:t>
            </w:r>
          </w:p>
        </w:tc>
        <w:tc>
          <w:tcPr>
            <w:tcW w:w="1025" w:type="pct"/>
            <w:vAlign w:val="center"/>
          </w:tcPr>
          <w:p w14:paraId="3DB5C414" w14:textId="472DF739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5,1</w:t>
            </w:r>
          </w:p>
        </w:tc>
        <w:tc>
          <w:tcPr>
            <w:tcW w:w="1018" w:type="pct"/>
            <w:vAlign w:val="center"/>
          </w:tcPr>
          <w:p w14:paraId="2831FBFD" w14:textId="562C05E7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6,0</w:t>
            </w:r>
          </w:p>
        </w:tc>
      </w:tr>
      <w:tr w:rsidR="00685937" w14:paraId="4728B6D8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63A21E2" w14:textId="1D9D094E" w:rsidR="00685937" w:rsidRDefault="00685937" w:rsidP="00685937">
            <w:pPr>
              <w:jc w:val="center"/>
            </w:pPr>
            <w:r w:rsidRPr="00FB2288">
              <w:t>250 Hz</w:t>
            </w:r>
          </w:p>
        </w:tc>
        <w:tc>
          <w:tcPr>
            <w:tcW w:w="1022" w:type="pct"/>
            <w:vAlign w:val="center"/>
          </w:tcPr>
          <w:p w14:paraId="1F329E64" w14:textId="6CE54E88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4,7</w:t>
            </w:r>
          </w:p>
        </w:tc>
        <w:tc>
          <w:tcPr>
            <w:tcW w:w="1020" w:type="pct"/>
            <w:vAlign w:val="center"/>
          </w:tcPr>
          <w:p w14:paraId="503F0A02" w14:textId="43256E5A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5,1</w:t>
            </w:r>
          </w:p>
        </w:tc>
        <w:tc>
          <w:tcPr>
            <w:tcW w:w="1025" w:type="pct"/>
            <w:vAlign w:val="center"/>
          </w:tcPr>
          <w:p w14:paraId="6309C462" w14:textId="37796ED4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4,3</w:t>
            </w:r>
          </w:p>
        </w:tc>
        <w:tc>
          <w:tcPr>
            <w:tcW w:w="1018" w:type="pct"/>
            <w:vAlign w:val="center"/>
          </w:tcPr>
          <w:p w14:paraId="4099954A" w14:textId="34BDCCFD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4,6</w:t>
            </w:r>
          </w:p>
        </w:tc>
      </w:tr>
      <w:tr w:rsidR="00685937" w14:paraId="2D6618A1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7FFB5B40" w14:textId="7B71054A" w:rsidR="00685937" w:rsidRDefault="00685937" w:rsidP="00685937">
            <w:pPr>
              <w:jc w:val="center"/>
            </w:pPr>
            <w:r w:rsidRPr="00FB2288">
              <w:t>500 Hz</w:t>
            </w:r>
          </w:p>
        </w:tc>
        <w:tc>
          <w:tcPr>
            <w:tcW w:w="1022" w:type="pct"/>
            <w:vAlign w:val="center"/>
          </w:tcPr>
          <w:p w14:paraId="68E89DD5" w14:textId="3ECF4138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7,1</w:t>
            </w:r>
          </w:p>
        </w:tc>
        <w:tc>
          <w:tcPr>
            <w:tcW w:w="1020" w:type="pct"/>
            <w:vAlign w:val="center"/>
          </w:tcPr>
          <w:p w14:paraId="624D5086" w14:textId="4A4F0716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10,9</w:t>
            </w:r>
          </w:p>
        </w:tc>
        <w:tc>
          <w:tcPr>
            <w:tcW w:w="1025" w:type="pct"/>
            <w:vAlign w:val="center"/>
          </w:tcPr>
          <w:p w14:paraId="4F7C1FF7" w14:textId="604D6843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6,2</w:t>
            </w:r>
          </w:p>
        </w:tc>
        <w:tc>
          <w:tcPr>
            <w:tcW w:w="1018" w:type="pct"/>
            <w:vAlign w:val="center"/>
          </w:tcPr>
          <w:p w14:paraId="11BB37D0" w14:textId="23B412EE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9,0</w:t>
            </w:r>
          </w:p>
        </w:tc>
      </w:tr>
      <w:tr w:rsidR="00685937" w14:paraId="5171C792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40CBA0A5" w14:textId="1A8669C0" w:rsidR="00685937" w:rsidRDefault="00685937" w:rsidP="00685937">
            <w:pPr>
              <w:jc w:val="center"/>
            </w:pPr>
            <w:r w:rsidRPr="00FB2288">
              <w:t>1000 Hz</w:t>
            </w:r>
          </w:p>
        </w:tc>
        <w:tc>
          <w:tcPr>
            <w:tcW w:w="1022" w:type="pct"/>
            <w:vAlign w:val="center"/>
          </w:tcPr>
          <w:p w14:paraId="5EDEB0B5" w14:textId="150E07E4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14,9</w:t>
            </w:r>
          </w:p>
        </w:tc>
        <w:tc>
          <w:tcPr>
            <w:tcW w:w="1020" w:type="pct"/>
            <w:vAlign w:val="center"/>
          </w:tcPr>
          <w:p w14:paraId="1E5B6764" w14:textId="3F1E88C9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21,8</w:t>
            </w:r>
          </w:p>
        </w:tc>
        <w:tc>
          <w:tcPr>
            <w:tcW w:w="1025" w:type="pct"/>
            <w:vAlign w:val="center"/>
          </w:tcPr>
          <w:p w14:paraId="3BB80EDA" w14:textId="37AABA42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12,5</w:t>
            </w:r>
          </w:p>
        </w:tc>
        <w:tc>
          <w:tcPr>
            <w:tcW w:w="1018" w:type="pct"/>
            <w:vAlign w:val="center"/>
          </w:tcPr>
          <w:p w14:paraId="723A5071" w14:textId="4025EDF3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18,5</w:t>
            </w:r>
          </w:p>
        </w:tc>
      </w:tr>
      <w:tr w:rsidR="00685937" w14:paraId="216DBBB9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1501FDB7" w14:textId="06ED8B76" w:rsidR="00685937" w:rsidRDefault="00685937" w:rsidP="00685937">
            <w:pPr>
              <w:jc w:val="center"/>
            </w:pPr>
            <w:r w:rsidRPr="00FB2288">
              <w:t>2000 Hz</w:t>
            </w:r>
          </w:p>
        </w:tc>
        <w:tc>
          <w:tcPr>
            <w:tcW w:w="1022" w:type="pct"/>
            <w:vAlign w:val="center"/>
          </w:tcPr>
          <w:p w14:paraId="086F0883" w14:textId="7BAFA680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21,2</w:t>
            </w:r>
          </w:p>
        </w:tc>
        <w:tc>
          <w:tcPr>
            <w:tcW w:w="1020" w:type="pct"/>
            <w:vAlign w:val="center"/>
          </w:tcPr>
          <w:p w14:paraId="50C3FAE4" w14:textId="68C76E73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34,1</w:t>
            </w:r>
          </w:p>
        </w:tc>
        <w:tc>
          <w:tcPr>
            <w:tcW w:w="1025" w:type="pct"/>
            <w:vAlign w:val="center"/>
          </w:tcPr>
          <w:p w14:paraId="18F02582" w14:textId="55378080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14,0</w:t>
            </w:r>
          </w:p>
        </w:tc>
        <w:tc>
          <w:tcPr>
            <w:tcW w:w="1018" w:type="pct"/>
            <w:vAlign w:val="center"/>
          </w:tcPr>
          <w:p w14:paraId="36BE773F" w14:textId="17535E14" w:rsidR="00685937" w:rsidRDefault="00685937" w:rsidP="00685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23,7</w:t>
            </w:r>
          </w:p>
        </w:tc>
      </w:tr>
      <w:tr w:rsidR="00685937" w14:paraId="46C781BB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09C76175" w14:textId="7E380E79" w:rsidR="00685937" w:rsidRDefault="00685937" w:rsidP="00685937">
            <w:pPr>
              <w:jc w:val="center"/>
            </w:pPr>
            <w:r w:rsidRPr="00FB2288">
              <w:t>4000 Hz</w:t>
            </w:r>
          </w:p>
        </w:tc>
        <w:tc>
          <w:tcPr>
            <w:tcW w:w="1022" w:type="pct"/>
            <w:vAlign w:val="center"/>
          </w:tcPr>
          <w:p w14:paraId="40F2704A" w14:textId="44B350B8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17,3</w:t>
            </w:r>
          </w:p>
        </w:tc>
        <w:tc>
          <w:tcPr>
            <w:tcW w:w="1020" w:type="pct"/>
            <w:vAlign w:val="center"/>
          </w:tcPr>
          <w:p w14:paraId="09E3DDA2" w14:textId="0273B61D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27,2</w:t>
            </w:r>
          </w:p>
        </w:tc>
        <w:tc>
          <w:tcPr>
            <w:tcW w:w="1025" w:type="pct"/>
            <w:vAlign w:val="center"/>
          </w:tcPr>
          <w:p w14:paraId="58F479D0" w14:textId="17CF90FD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11,9</w:t>
            </w:r>
          </w:p>
        </w:tc>
        <w:tc>
          <w:tcPr>
            <w:tcW w:w="1018" w:type="pct"/>
            <w:vAlign w:val="center"/>
          </w:tcPr>
          <w:p w14:paraId="1ECCB6D8" w14:textId="60502819" w:rsidR="00685937" w:rsidRDefault="00685937" w:rsidP="00685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20,2</w:t>
            </w:r>
          </w:p>
        </w:tc>
      </w:tr>
    </w:tbl>
    <w:p w14:paraId="262F94CF" w14:textId="5B14E0F4" w:rsidR="00AD750E" w:rsidRDefault="00DB58A5" w:rsidP="00AD750E">
      <w:pPr>
        <w:pStyle w:val="Kop3"/>
      </w:pPr>
      <w:proofErr w:type="spellStart"/>
      <w:r w:rsidRPr="00DB58A5">
        <w:t>Résistance</w:t>
      </w:r>
      <w:proofErr w:type="spellEnd"/>
      <w:r w:rsidRPr="00DB58A5">
        <w:t xml:space="preserve"> </w:t>
      </w:r>
      <w:proofErr w:type="spellStart"/>
      <w:r w:rsidRPr="00DB58A5">
        <w:t>aux</w:t>
      </w:r>
      <w:proofErr w:type="spellEnd"/>
      <w:r w:rsidRPr="00DB58A5">
        <w:t xml:space="preserve"> </w:t>
      </w:r>
      <w:proofErr w:type="spellStart"/>
      <w:r w:rsidRPr="00DB58A5">
        <w:t>chocs</w:t>
      </w:r>
      <w:proofErr w:type="spellEnd"/>
      <w:r w:rsidRPr="00DB58A5">
        <w:t>*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804"/>
        <w:gridCol w:w="3132"/>
        <w:gridCol w:w="3126"/>
      </w:tblGrid>
      <w:tr w:rsidR="0051086C" w:rsidRPr="002524E7" w14:paraId="0194C2D6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7E550D25" w14:textId="1FF23B80" w:rsidR="0051086C" w:rsidRPr="00693DED" w:rsidRDefault="00DB58A5" w:rsidP="004C4F35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Classe</w:t>
            </w:r>
            <w:proofErr w:type="spellEnd"/>
          </w:p>
        </w:tc>
        <w:tc>
          <w:tcPr>
            <w:tcW w:w="1728" w:type="pct"/>
            <w:vAlign w:val="center"/>
          </w:tcPr>
          <w:p w14:paraId="68D43490" w14:textId="5349A72B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 xml:space="preserve">Impact </w:t>
            </w:r>
            <w:r w:rsidR="00DB58A5" w:rsidRPr="00DB58A5">
              <w:rPr>
                <w:color w:val="54AF2E"/>
                <w:lang w:val="fr-FR"/>
              </w:rPr>
              <w:t>f</w:t>
            </w:r>
            <w:r w:rsidR="00DB58A5">
              <w:rPr>
                <w:color w:val="54AF2E"/>
                <w:lang w:val="fr-FR"/>
              </w:rPr>
              <w:t>ront</w:t>
            </w:r>
          </w:p>
          <w:p w14:paraId="4E6BAF2F" w14:textId="77777777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>Single &amp; Double Bank</w:t>
            </w:r>
          </w:p>
          <w:p w14:paraId="1FE63882" w14:textId="73919549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>112 &amp; 150</w:t>
            </w:r>
          </w:p>
        </w:tc>
        <w:tc>
          <w:tcPr>
            <w:tcW w:w="1725" w:type="pct"/>
            <w:vAlign w:val="center"/>
          </w:tcPr>
          <w:p w14:paraId="2E6F1B27" w14:textId="44DF453E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 xml:space="preserve">Impact </w:t>
            </w:r>
            <w:r w:rsidR="00DB58A5" w:rsidRPr="00DB58A5">
              <w:rPr>
                <w:color w:val="54AF2E"/>
                <w:lang w:val="fr-FR"/>
              </w:rPr>
              <w:t>a</w:t>
            </w:r>
            <w:r w:rsidR="00DB58A5">
              <w:rPr>
                <w:color w:val="54AF2E"/>
                <w:lang w:val="fr-FR"/>
              </w:rPr>
              <w:t>rrière</w:t>
            </w:r>
          </w:p>
          <w:p w14:paraId="2D3F7EC8" w14:textId="77777777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>Single &amp; Double Bank</w:t>
            </w:r>
          </w:p>
          <w:p w14:paraId="5E1294A3" w14:textId="38C1B30C" w:rsidR="0051086C" w:rsidRPr="00DB58A5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DB58A5">
              <w:rPr>
                <w:color w:val="54AF2E"/>
                <w:lang w:val="fr-FR"/>
              </w:rPr>
              <w:t>112 &amp; 150</w:t>
            </w:r>
          </w:p>
        </w:tc>
      </w:tr>
      <w:tr w:rsidR="0051086C" w14:paraId="0F17EFA6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43032E49" w14:textId="0A227E26" w:rsidR="0051086C" w:rsidRDefault="0051086C" w:rsidP="00DB58A5">
            <w:pPr>
              <w:jc w:val="center"/>
            </w:pPr>
            <w:r>
              <w:t>EN 13049</w:t>
            </w:r>
          </w:p>
        </w:tc>
        <w:tc>
          <w:tcPr>
            <w:tcW w:w="1728" w:type="pct"/>
            <w:vAlign w:val="center"/>
          </w:tcPr>
          <w:p w14:paraId="6C138D3D" w14:textId="4BC36E66" w:rsidR="0051086C" w:rsidRDefault="0051086C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725" w:type="pct"/>
            <w:vAlign w:val="center"/>
          </w:tcPr>
          <w:p w14:paraId="451E4B61" w14:textId="236F0B7C" w:rsidR="0051086C" w:rsidRDefault="0051086C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1086C" w14:paraId="2D6D56C9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24515A45" w14:textId="4599CF66" w:rsidR="0051086C" w:rsidRDefault="0051086C" w:rsidP="00DB58A5">
            <w:pPr>
              <w:jc w:val="center"/>
            </w:pPr>
            <w:r>
              <w:t>NF P08-302</w:t>
            </w:r>
          </w:p>
        </w:tc>
        <w:tc>
          <w:tcPr>
            <w:tcW w:w="1728" w:type="pct"/>
            <w:vAlign w:val="center"/>
          </w:tcPr>
          <w:p w14:paraId="6000CDED" w14:textId="25BAED59" w:rsidR="0051086C" w:rsidRDefault="0051086C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H2</w:t>
            </w:r>
          </w:p>
        </w:tc>
        <w:tc>
          <w:tcPr>
            <w:tcW w:w="1725" w:type="pct"/>
            <w:vAlign w:val="center"/>
          </w:tcPr>
          <w:p w14:paraId="19E8D42B" w14:textId="47F5CB5E" w:rsidR="0051086C" w:rsidRDefault="0051086C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C2</w:t>
            </w:r>
          </w:p>
        </w:tc>
      </w:tr>
    </w:tbl>
    <w:p w14:paraId="294A1E3F" w14:textId="46F93388" w:rsidR="0051086C" w:rsidRPr="002524E7" w:rsidRDefault="00DB58A5" w:rsidP="0051086C">
      <w:pPr>
        <w:rPr>
          <w:sz w:val="18"/>
          <w:szCs w:val="18"/>
          <w:lang w:val="fr-FR"/>
        </w:rPr>
      </w:pPr>
      <w:r w:rsidRPr="00DB58A5">
        <w:rPr>
          <w:sz w:val="18"/>
          <w:szCs w:val="18"/>
          <w:lang w:val="fr-FR"/>
        </w:rPr>
        <w:t>* Installation supplémentaire de 2 supports garde-corps par lame.</w:t>
      </w:r>
    </w:p>
    <w:p w14:paraId="489A2F6A" w14:textId="5A64C25B" w:rsidR="00AD750E" w:rsidRPr="00DB58A5" w:rsidRDefault="00DB58A5" w:rsidP="00AD750E">
      <w:pPr>
        <w:pStyle w:val="Kop3"/>
        <w:rPr>
          <w:lang w:val="fr-FR"/>
        </w:rPr>
      </w:pPr>
      <w:proofErr w:type="spellStart"/>
      <w:r w:rsidRPr="00DB58A5">
        <w:t>Fonction</w:t>
      </w:r>
      <w:proofErr w:type="spellEnd"/>
      <w:r w:rsidRPr="00DB58A5">
        <w:t xml:space="preserve"> garde-corps*</w:t>
      </w:r>
    </w:p>
    <w:tbl>
      <w:tblPr>
        <w:tblStyle w:val="Onopgemaaktetabel1"/>
        <w:tblW w:w="3275" w:type="pct"/>
        <w:tblLook w:val="04A0" w:firstRow="1" w:lastRow="0" w:firstColumn="1" w:lastColumn="0" w:noHBand="0" w:noVBand="1"/>
      </w:tblPr>
      <w:tblGrid>
        <w:gridCol w:w="2804"/>
        <w:gridCol w:w="3132"/>
      </w:tblGrid>
      <w:tr w:rsidR="00D451E7" w14:paraId="19AD3680" w14:textId="77777777" w:rsidTr="00D4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C393409" w14:textId="40177FA4" w:rsidR="00D451E7" w:rsidRPr="00693DED" w:rsidRDefault="00DB58A5" w:rsidP="004C4F35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C</w:t>
            </w:r>
            <w:r w:rsidR="00D451E7">
              <w:rPr>
                <w:color w:val="54AF2E"/>
              </w:rPr>
              <w:t>lasse</w:t>
            </w:r>
            <w:proofErr w:type="spellEnd"/>
          </w:p>
        </w:tc>
        <w:tc>
          <w:tcPr>
            <w:tcW w:w="2638" w:type="pct"/>
            <w:vAlign w:val="center"/>
          </w:tcPr>
          <w:p w14:paraId="4B4A3CA5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7A0565FF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</w:tr>
      <w:tr w:rsidR="00D451E7" w14:paraId="19F80295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510829A" w14:textId="576D570A" w:rsidR="00D451E7" w:rsidRDefault="00D451E7" w:rsidP="00DB58A5">
            <w:pPr>
              <w:jc w:val="center"/>
            </w:pPr>
            <w:r>
              <w:t>B03-004</w:t>
            </w:r>
          </w:p>
        </w:tc>
        <w:tc>
          <w:tcPr>
            <w:tcW w:w="2638" w:type="pct"/>
            <w:vAlign w:val="center"/>
          </w:tcPr>
          <w:p w14:paraId="056F06F8" w14:textId="6EF5891C" w:rsidR="00D451E7" w:rsidRDefault="00D451E7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A/B/C1-4/D</w:t>
            </w:r>
          </w:p>
        </w:tc>
      </w:tr>
      <w:tr w:rsidR="00D451E7" w14:paraId="45ED7739" w14:textId="77777777" w:rsidTr="00DB58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5A87D1B7" w14:textId="6C998C44" w:rsidR="00D451E7" w:rsidRDefault="00D451E7" w:rsidP="00DB58A5">
            <w:pPr>
              <w:jc w:val="center"/>
            </w:pPr>
            <w:r>
              <w:t>NEN-EN 1991-1-1</w:t>
            </w:r>
          </w:p>
        </w:tc>
        <w:tc>
          <w:tcPr>
            <w:tcW w:w="2638" w:type="pct"/>
            <w:vAlign w:val="center"/>
          </w:tcPr>
          <w:p w14:paraId="27852D2D" w14:textId="231C616B" w:rsidR="00D451E7" w:rsidRDefault="00D451E7" w:rsidP="00DB5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A/B/F/G</w:t>
            </w:r>
          </w:p>
        </w:tc>
      </w:tr>
      <w:tr w:rsidR="00D451E7" w14:paraId="5037FAA7" w14:textId="77777777" w:rsidTr="00DB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0CD70C6A" w14:textId="29367B89" w:rsidR="00D451E7" w:rsidRDefault="00D451E7" w:rsidP="00DB58A5">
            <w:pPr>
              <w:jc w:val="center"/>
            </w:pPr>
            <w:r>
              <w:t>BS 6180</w:t>
            </w:r>
          </w:p>
        </w:tc>
        <w:tc>
          <w:tcPr>
            <w:tcW w:w="2638" w:type="pct"/>
            <w:vAlign w:val="center"/>
          </w:tcPr>
          <w:p w14:paraId="3103EE9D" w14:textId="3F8E7867" w:rsidR="00D451E7" w:rsidRDefault="00D451E7" w:rsidP="00DB5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XI</w:t>
            </w:r>
          </w:p>
        </w:tc>
      </w:tr>
    </w:tbl>
    <w:p w14:paraId="3D3C3A67" w14:textId="50BDED16" w:rsidR="005A0CEC" w:rsidRPr="00DB58A5" w:rsidRDefault="00DB58A5" w:rsidP="005A0CEC">
      <w:pPr>
        <w:rPr>
          <w:sz w:val="18"/>
          <w:szCs w:val="18"/>
          <w:lang w:val="fr-FR"/>
        </w:rPr>
      </w:pPr>
      <w:r w:rsidRPr="00DB58A5">
        <w:rPr>
          <w:sz w:val="18"/>
          <w:szCs w:val="18"/>
          <w:lang w:val="fr-FR"/>
        </w:rPr>
        <w:t>* Installation supplémentaire de 2 supports garde-corps par lame.</w:t>
      </w:r>
    </w:p>
    <w:p w14:paraId="2B4792A8" w14:textId="77777777" w:rsidR="001E6D33" w:rsidRPr="001E6D33" w:rsidRDefault="001E6D33" w:rsidP="001E6D33">
      <w:pPr>
        <w:pStyle w:val="Kop3"/>
        <w:rPr>
          <w:lang w:val="fr-FR"/>
        </w:rPr>
      </w:pPr>
      <w:r w:rsidRPr="001E6D33">
        <w:rPr>
          <w:lang w:val="fr-FR"/>
        </w:rPr>
        <w:t>Calcul de résistance</w:t>
      </w:r>
    </w:p>
    <w:p w14:paraId="3D22B462" w14:textId="7CE65A70" w:rsidR="00C17CF7" w:rsidRPr="001E6D33" w:rsidRDefault="001E6D33" w:rsidP="001E6D33">
      <w:pPr>
        <w:rPr>
          <w:lang w:val="fr-FR"/>
        </w:rPr>
      </w:pPr>
      <w:r w:rsidRPr="001E6D33">
        <w:rPr>
          <w:lang w:val="fr-FR"/>
        </w:rPr>
        <w:t>Selon EN 1990, EN 1991, EN 1999</w:t>
      </w:r>
    </w:p>
    <w:sectPr w:rsidR="00C17CF7" w:rsidRPr="001E6D33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DC36" w14:textId="77777777" w:rsidR="00155D1E" w:rsidRDefault="00155D1E" w:rsidP="00584936">
      <w:pPr>
        <w:spacing w:after="0" w:line="240" w:lineRule="auto"/>
      </w:pPr>
      <w:r>
        <w:separator/>
      </w:r>
    </w:p>
  </w:endnote>
  <w:endnote w:type="continuationSeparator" w:id="0">
    <w:p w14:paraId="7790A750" w14:textId="77777777" w:rsidR="00155D1E" w:rsidRDefault="00155D1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06D7" w14:textId="77777777" w:rsidR="00155D1E" w:rsidRDefault="00155D1E" w:rsidP="00584936">
      <w:pPr>
        <w:spacing w:after="0" w:line="240" w:lineRule="auto"/>
      </w:pPr>
      <w:r>
        <w:separator/>
      </w:r>
    </w:p>
  </w:footnote>
  <w:footnote w:type="continuationSeparator" w:id="0">
    <w:p w14:paraId="3FB9BF75" w14:textId="77777777" w:rsidR="00155D1E" w:rsidRDefault="00155D1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685937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685937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685937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12887"/>
    <w:multiLevelType w:val="hybridMultilevel"/>
    <w:tmpl w:val="F9B438C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6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803574111">
    <w:abstractNumId w:val="15"/>
  </w:num>
  <w:num w:numId="24" w16cid:durableId="683091303">
    <w:abstractNumId w:val="14"/>
  </w:num>
  <w:num w:numId="25" w16cid:durableId="5019702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01F99"/>
    <w:rsid w:val="000124FA"/>
    <w:rsid w:val="000205C8"/>
    <w:rsid w:val="00081571"/>
    <w:rsid w:val="000974F5"/>
    <w:rsid w:val="000A4893"/>
    <w:rsid w:val="000B341C"/>
    <w:rsid w:val="000E2FED"/>
    <w:rsid w:val="00143914"/>
    <w:rsid w:val="001470E4"/>
    <w:rsid w:val="001478AF"/>
    <w:rsid w:val="0015042A"/>
    <w:rsid w:val="00153EEE"/>
    <w:rsid w:val="00155D1E"/>
    <w:rsid w:val="001968E6"/>
    <w:rsid w:val="001B185A"/>
    <w:rsid w:val="001E6D33"/>
    <w:rsid w:val="001F0458"/>
    <w:rsid w:val="002047D0"/>
    <w:rsid w:val="00222F29"/>
    <w:rsid w:val="002524E7"/>
    <w:rsid w:val="002707D1"/>
    <w:rsid w:val="002A46E2"/>
    <w:rsid w:val="002A7E52"/>
    <w:rsid w:val="002C651B"/>
    <w:rsid w:val="002D28BD"/>
    <w:rsid w:val="00312C23"/>
    <w:rsid w:val="00315629"/>
    <w:rsid w:val="00357B95"/>
    <w:rsid w:val="0038070B"/>
    <w:rsid w:val="003F44DE"/>
    <w:rsid w:val="003F5E04"/>
    <w:rsid w:val="00465DDD"/>
    <w:rsid w:val="004834EF"/>
    <w:rsid w:val="004A49A3"/>
    <w:rsid w:val="004A59AB"/>
    <w:rsid w:val="004A6709"/>
    <w:rsid w:val="004B10FD"/>
    <w:rsid w:val="004C7A36"/>
    <w:rsid w:val="004E7170"/>
    <w:rsid w:val="0050245B"/>
    <w:rsid w:val="0051086C"/>
    <w:rsid w:val="00515344"/>
    <w:rsid w:val="00522424"/>
    <w:rsid w:val="00584936"/>
    <w:rsid w:val="005974EA"/>
    <w:rsid w:val="005A0CEC"/>
    <w:rsid w:val="005B2F34"/>
    <w:rsid w:val="005C6A67"/>
    <w:rsid w:val="005F05CA"/>
    <w:rsid w:val="006021C7"/>
    <w:rsid w:val="0060436A"/>
    <w:rsid w:val="00676AFD"/>
    <w:rsid w:val="00685937"/>
    <w:rsid w:val="00693DED"/>
    <w:rsid w:val="006A32DD"/>
    <w:rsid w:val="006A5D00"/>
    <w:rsid w:val="006B0200"/>
    <w:rsid w:val="006B03E9"/>
    <w:rsid w:val="006B5EBA"/>
    <w:rsid w:val="006F1533"/>
    <w:rsid w:val="007352DD"/>
    <w:rsid w:val="00737673"/>
    <w:rsid w:val="007470A6"/>
    <w:rsid w:val="007821D2"/>
    <w:rsid w:val="007863C4"/>
    <w:rsid w:val="007B4030"/>
    <w:rsid w:val="007D5206"/>
    <w:rsid w:val="008034E1"/>
    <w:rsid w:val="0082434E"/>
    <w:rsid w:val="008D1CFA"/>
    <w:rsid w:val="00902780"/>
    <w:rsid w:val="00905BF3"/>
    <w:rsid w:val="00911E73"/>
    <w:rsid w:val="00913A54"/>
    <w:rsid w:val="009A17EA"/>
    <w:rsid w:val="009B4B55"/>
    <w:rsid w:val="009D64E1"/>
    <w:rsid w:val="009F76E9"/>
    <w:rsid w:val="00A0750F"/>
    <w:rsid w:val="00A231A8"/>
    <w:rsid w:val="00A2638C"/>
    <w:rsid w:val="00A64DD4"/>
    <w:rsid w:val="00AB15B6"/>
    <w:rsid w:val="00AD750E"/>
    <w:rsid w:val="00AF2B92"/>
    <w:rsid w:val="00B01720"/>
    <w:rsid w:val="00B10DC4"/>
    <w:rsid w:val="00B17311"/>
    <w:rsid w:val="00B21D6F"/>
    <w:rsid w:val="00B33D5D"/>
    <w:rsid w:val="00B54C5E"/>
    <w:rsid w:val="00B637EF"/>
    <w:rsid w:val="00B654D4"/>
    <w:rsid w:val="00B9644F"/>
    <w:rsid w:val="00BC2A15"/>
    <w:rsid w:val="00BD613F"/>
    <w:rsid w:val="00C17CF7"/>
    <w:rsid w:val="00C26544"/>
    <w:rsid w:val="00C325CB"/>
    <w:rsid w:val="00C51CB1"/>
    <w:rsid w:val="00C83366"/>
    <w:rsid w:val="00C956E4"/>
    <w:rsid w:val="00CA754E"/>
    <w:rsid w:val="00CB5A3D"/>
    <w:rsid w:val="00CE0480"/>
    <w:rsid w:val="00D0178E"/>
    <w:rsid w:val="00D070A6"/>
    <w:rsid w:val="00D34B9C"/>
    <w:rsid w:val="00D451E7"/>
    <w:rsid w:val="00D71E5F"/>
    <w:rsid w:val="00DA59EF"/>
    <w:rsid w:val="00DB22BF"/>
    <w:rsid w:val="00DB58A5"/>
    <w:rsid w:val="00DF28FD"/>
    <w:rsid w:val="00E16EE2"/>
    <w:rsid w:val="00E623A1"/>
    <w:rsid w:val="00E91D08"/>
    <w:rsid w:val="00E9669E"/>
    <w:rsid w:val="00EC4CB3"/>
    <w:rsid w:val="00EE5BA2"/>
    <w:rsid w:val="00EE7DF1"/>
    <w:rsid w:val="00F01670"/>
    <w:rsid w:val="00FA3098"/>
    <w:rsid w:val="00FB2288"/>
    <w:rsid w:val="00FD1EE3"/>
    <w:rsid w:val="00FF40F1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C2026-CE04-4A2B-AA07-72A0B788E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6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20</cp:revision>
  <cp:lastPrinted>2016-03-07T09:51:00Z</cp:lastPrinted>
  <dcterms:created xsi:type="dcterms:W3CDTF">2025-05-12T14:12:00Z</dcterms:created>
  <dcterms:modified xsi:type="dcterms:W3CDTF">2025-07-09T10:00:00Z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