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F90" w14:textId="77777777" w:rsidR="00290D05" w:rsidRPr="00342957" w:rsidRDefault="00000000">
      <w:pPr>
        <w:pStyle w:val="Titel"/>
        <w:rPr>
          <w:lang w:val="en-GB"/>
        </w:rPr>
      </w:pPr>
      <w:r w:rsidRPr="00342957">
        <w:rPr>
          <w:color w:val="43AF2A"/>
          <w:lang w:val="en-GB"/>
        </w:rPr>
        <w:t>Lamellenwandsysteem</w:t>
      </w:r>
      <w:r w:rsidRPr="00342957">
        <w:rPr>
          <w:color w:val="43AF2A"/>
          <w:spacing w:val="-7"/>
          <w:lang w:val="en-GB"/>
        </w:rPr>
        <w:t xml:space="preserve"> </w:t>
      </w:r>
      <w:r w:rsidRPr="00342957">
        <w:rPr>
          <w:color w:val="43AF2A"/>
          <w:lang w:val="en-GB"/>
        </w:rPr>
        <w:t>DucoWall Screening</w:t>
      </w:r>
      <w:r w:rsidRPr="00342957">
        <w:rPr>
          <w:color w:val="43AF2A"/>
          <w:spacing w:val="-2"/>
          <w:lang w:val="en-GB"/>
        </w:rPr>
        <w:t xml:space="preserve"> </w:t>
      </w:r>
      <w:r w:rsidRPr="00342957">
        <w:rPr>
          <w:color w:val="43AF2A"/>
          <w:lang w:val="en-GB"/>
        </w:rPr>
        <w:t>35</w:t>
      </w:r>
    </w:p>
    <w:p w14:paraId="71E7DF91" w14:textId="7192D521" w:rsidR="00290D05" w:rsidRPr="00342957" w:rsidRDefault="00000000">
      <w:pPr>
        <w:pStyle w:val="Plattetekst"/>
        <w:spacing w:before="270"/>
        <w:ind w:left="136"/>
        <w:rPr>
          <w:lang w:val="en-GB"/>
        </w:rPr>
      </w:pPr>
      <w:r w:rsidRPr="00342957">
        <w:rPr>
          <w:lang w:val="en-GB"/>
        </w:rPr>
        <w:t>Fabricaat:</w:t>
      </w:r>
      <w:r w:rsidRPr="00342957">
        <w:rPr>
          <w:spacing w:val="-4"/>
          <w:lang w:val="en-GB"/>
        </w:rPr>
        <w:t xml:space="preserve"> </w:t>
      </w:r>
      <w:r w:rsidRPr="00342957">
        <w:rPr>
          <w:lang w:val="en-GB"/>
        </w:rPr>
        <w:t>D</w:t>
      </w:r>
      <w:r w:rsidR="4F3DA1B5" w:rsidRPr="00342957">
        <w:rPr>
          <w:lang w:val="en-GB"/>
        </w:rPr>
        <w:t xml:space="preserve">UCO </w:t>
      </w:r>
      <w:r w:rsidRPr="00342957">
        <w:rPr>
          <w:lang w:val="en-GB"/>
        </w:rPr>
        <w:t>Ventilation</w:t>
      </w:r>
      <w:r w:rsidRPr="00342957">
        <w:rPr>
          <w:spacing w:val="-3"/>
          <w:lang w:val="en-GB"/>
        </w:rPr>
        <w:t xml:space="preserve"> </w:t>
      </w:r>
      <w:r w:rsidRPr="00342957">
        <w:rPr>
          <w:lang w:val="en-GB"/>
        </w:rPr>
        <w:t>&amp;</w:t>
      </w:r>
      <w:r w:rsidRPr="00342957">
        <w:rPr>
          <w:spacing w:val="-1"/>
          <w:lang w:val="en-GB"/>
        </w:rPr>
        <w:t xml:space="preserve"> </w:t>
      </w:r>
      <w:r w:rsidRPr="00342957">
        <w:rPr>
          <w:lang w:val="en-GB"/>
        </w:rPr>
        <w:t>Sun</w:t>
      </w:r>
      <w:r w:rsidRPr="00342957">
        <w:rPr>
          <w:spacing w:val="-2"/>
          <w:lang w:val="en-GB"/>
        </w:rPr>
        <w:t xml:space="preserve"> </w:t>
      </w:r>
      <w:r w:rsidRPr="00342957">
        <w:rPr>
          <w:lang w:val="en-GB"/>
        </w:rPr>
        <w:t>Control</w:t>
      </w:r>
    </w:p>
    <w:p w14:paraId="71E7DF92" w14:textId="77777777" w:rsidR="00290D05" w:rsidRDefault="00000000">
      <w:pPr>
        <w:pStyle w:val="Plattetekst"/>
        <w:ind w:left="136" w:right="119"/>
      </w:pPr>
      <w:r>
        <w:t>DucoWall Screening 35 is een stevig aluminium lamellenwandsysteem met keuze tussen drie</w:t>
      </w:r>
      <w:r>
        <w:rPr>
          <w:spacing w:val="1"/>
        </w:rPr>
        <w:t xml:space="preserve"> </w:t>
      </w:r>
      <w:r>
        <w:t>verschillende lamelstappen. Op die manier kan de lamellenwand bij elk project volgens de</w:t>
      </w:r>
      <w:r>
        <w:rPr>
          <w:spacing w:val="1"/>
        </w:rPr>
        <w:t xml:space="preserve"> </w:t>
      </w:r>
      <w:r>
        <w:t>wensen en noden worden aangepast. Monteren kan snel, aangezien de Z-vormige lamellen</w:t>
      </w:r>
      <w:r>
        <w:rPr>
          <w:spacing w:val="1"/>
        </w:rPr>
        <w:t xml:space="preserve"> </w:t>
      </w:r>
      <w:r>
        <w:t>rechtstreeks op het draagprofiel worden geplaatst. De "Z"-vormige lamel zorgt voor een strak</w:t>
      </w:r>
      <w:r>
        <w:rPr>
          <w:spacing w:val="-49"/>
        </w:rPr>
        <w:t xml:space="preserve"> </w:t>
      </w:r>
      <w:r>
        <w:t>design.</w:t>
      </w:r>
    </w:p>
    <w:p w14:paraId="71E7DF93" w14:textId="77777777" w:rsidR="00290D05" w:rsidRDefault="00290D05">
      <w:pPr>
        <w:pStyle w:val="Plattetekst"/>
        <w:spacing w:before="11"/>
        <w:rPr>
          <w:sz w:val="31"/>
        </w:rPr>
      </w:pPr>
    </w:p>
    <w:p w14:paraId="71E7DF94" w14:textId="77777777" w:rsidR="00290D05" w:rsidRDefault="00000000">
      <w:pPr>
        <w:pStyle w:val="Kop1"/>
        <w:spacing w:before="0"/>
        <w:rPr>
          <w:u w:val="none"/>
        </w:rPr>
      </w:pPr>
      <w:r>
        <w:rPr>
          <w:color w:val="43AF2A"/>
          <w:u w:val="thick" w:color="43AF2A"/>
        </w:rPr>
        <w:t>Eigenschappen:</w:t>
      </w:r>
    </w:p>
    <w:p w14:paraId="71E7DF95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3" w:line="268" w:lineRule="exact"/>
        <w:ind w:hanging="361"/>
        <w:rPr>
          <w:rFonts w:ascii="Symbol" w:hAnsi="Symbol"/>
          <w:color w:val="43AF2A"/>
        </w:rPr>
      </w:pPr>
      <w:r>
        <w:rPr>
          <w:rFonts w:ascii="Arial MT" w:hAnsi="Arial MT"/>
          <w:color w:val="43AF2A"/>
        </w:rPr>
        <w:t>Lamellen:</w:t>
      </w:r>
    </w:p>
    <w:p w14:paraId="71E7DF96" w14:textId="77777777" w:rsidR="00290D05" w:rsidRDefault="00000000">
      <w:pPr>
        <w:pStyle w:val="Plattetekst"/>
        <w:spacing w:line="279" w:lineRule="exact"/>
        <w:ind w:left="856"/>
      </w:pPr>
      <w:r>
        <w:t>Z-vormige</w:t>
      </w:r>
      <w:r>
        <w:rPr>
          <w:spacing w:val="-4"/>
        </w:rPr>
        <w:t xml:space="preserve"> </w:t>
      </w:r>
      <w:r>
        <w:t>aluminium</w:t>
      </w:r>
      <w:r>
        <w:rPr>
          <w:spacing w:val="-2"/>
        </w:rPr>
        <w:t xml:space="preserve"> </w:t>
      </w:r>
      <w:r>
        <w:t>extrusies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geclipst</w:t>
      </w:r>
      <w:r>
        <w:rPr>
          <w:spacing w:val="-5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draagprofielen</w:t>
      </w:r>
    </w:p>
    <w:p w14:paraId="71E7DF97" w14:textId="77777777" w:rsidR="00290D05" w:rsidRDefault="00000000">
      <w:pPr>
        <w:pStyle w:val="Lijstalinea"/>
        <w:numPr>
          <w:ilvl w:val="1"/>
          <w:numId w:val="1"/>
        </w:numPr>
        <w:tabs>
          <w:tab w:val="left" w:pos="1205"/>
        </w:tabs>
        <w:spacing w:line="284" w:lineRule="exact"/>
        <w:ind w:left="1204" w:hanging="361"/>
        <w:rPr>
          <w:rFonts w:ascii="Courier New" w:hAnsi="Courier New"/>
          <w:sz w:val="23"/>
        </w:rPr>
      </w:pPr>
      <w:r>
        <w:rPr>
          <w:sz w:val="23"/>
        </w:rPr>
        <w:t>Lamelstap:</w:t>
      </w:r>
      <w:r>
        <w:rPr>
          <w:spacing w:val="-2"/>
          <w:sz w:val="23"/>
        </w:rPr>
        <w:t xml:space="preserve"> </w:t>
      </w:r>
      <w:r>
        <w:rPr>
          <w:sz w:val="23"/>
        </w:rPr>
        <w:t>75,</w:t>
      </w:r>
      <w:r>
        <w:rPr>
          <w:spacing w:val="-2"/>
          <w:sz w:val="23"/>
        </w:rPr>
        <w:t xml:space="preserve"> </w:t>
      </w:r>
      <w:r>
        <w:rPr>
          <w:sz w:val="23"/>
        </w:rPr>
        <w:t>112</w:t>
      </w:r>
      <w:r>
        <w:rPr>
          <w:spacing w:val="-2"/>
          <w:sz w:val="23"/>
        </w:rPr>
        <w:t xml:space="preserve"> </w:t>
      </w:r>
      <w:r>
        <w:rPr>
          <w:sz w:val="23"/>
        </w:rPr>
        <w:t>en 150</w:t>
      </w:r>
      <w:r>
        <w:rPr>
          <w:spacing w:val="-3"/>
          <w:sz w:val="23"/>
        </w:rPr>
        <w:t xml:space="preserve"> </w:t>
      </w:r>
      <w:r>
        <w:rPr>
          <w:sz w:val="23"/>
        </w:rPr>
        <w:t>mm</w:t>
      </w:r>
    </w:p>
    <w:p w14:paraId="71E7DF98" w14:textId="77777777" w:rsidR="00290D05" w:rsidRDefault="00000000">
      <w:pPr>
        <w:pStyle w:val="Lijstalinea"/>
        <w:numPr>
          <w:ilvl w:val="1"/>
          <w:numId w:val="1"/>
        </w:numPr>
        <w:tabs>
          <w:tab w:val="left" w:pos="1205"/>
        </w:tabs>
        <w:spacing w:line="281" w:lineRule="exact"/>
        <w:ind w:left="1204" w:hanging="361"/>
        <w:rPr>
          <w:rFonts w:ascii="Courier New" w:hAnsi="Courier New"/>
          <w:sz w:val="23"/>
        </w:rPr>
      </w:pPr>
      <w:r>
        <w:rPr>
          <w:sz w:val="23"/>
        </w:rPr>
        <w:t>Lameldiepte: 44</w:t>
      </w:r>
      <w:r>
        <w:rPr>
          <w:spacing w:val="-2"/>
          <w:sz w:val="23"/>
        </w:rPr>
        <w:t xml:space="preserve"> </w:t>
      </w:r>
      <w:r>
        <w:rPr>
          <w:sz w:val="23"/>
        </w:rPr>
        <w:t>mm</w:t>
      </w:r>
    </w:p>
    <w:p w14:paraId="71E7DF99" w14:textId="77777777" w:rsidR="00290D05" w:rsidRDefault="00000000">
      <w:pPr>
        <w:pStyle w:val="Lijstalinea"/>
        <w:numPr>
          <w:ilvl w:val="1"/>
          <w:numId w:val="1"/>
        </w:numPr>
        <w:tabs>
          <w:tab w:val="left" w:pos="1205"/>
        </w:tabs>
        <w:spacing w:line="285" w:lineRule="exact"/>
        <w:ind w:left="1204" w:hanging="361"/>
        <w:rPr>
          <w:rFonts w:ascii="Courier New" w:hAnsi="Courier New"/>
          <w:sz w:val="23"/>
        </w:rPr>
      </w:pPr>
      <w:r>
        <w:rPr>
          <w:sz w:val="23"/>
        </w:rPr>
        <w:t>Profieldikte: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mm</w:t>
      </w:r>
    </w:p>
    <w:p w14:paraId="71E7DF9A" w14:textId="77777777" w:rsidR="00290D05" w:rsidRDefault="00290D05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03"/>
        <w:gridCol w:w="1727"/>
      </w:tblGrid>
      <w:tr w:rsidR="00290D05" w14:paraId="71E7DFA2" w14:textId="77777777">
        <w:trPr>
          <w:trHeight w:val="805"/>
        </w:trPr>
        <w:tc>
          <w:tcPr>
            <w:tcW w:w="1558" w:type="dxa"/>
            <w:shd w:val="clear" w:color="auto" w:fill="43AF2A"/>
          </w:tcPr>
          <w:p w14:paraId="71E7DF9B" w14:textId="77777777" w:rsidR="00290D05" w:rsidRDefault="00290D0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71E7DF9C" w14:textId="77777777" w:rsidR="00290D05" w:rsidRDefault="00000000">
            <w:pPr>
              <w:pStyle w:val="TableParagraph"/>
              <w:spacing w:line="240" w:lineRule="auto"/>
              <w:ind w:left="481" w:right="470" w:hanging="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71E7DF9D" w14:textId="77777777" w:rsidR="00290D05" w:rsidRDefault="00000000">
            <w:pPr>
              <w:pStyle w:val="TableParagraph"/>
              <w:spacing w:line="249" w:lineRule="exact"/>
              <w:ind w:left="168" w:right="159"/>
              <w:rPr>
                <w:b/>
              </w:rPr>
            </w:pPr>
            <w:r>
              <w:rPr>
                <w:b/>
                <w:color w:val="FFFFFF"/>
              </w:rPr>
              <w:t>35/75</w:t>
            </w:r>
          </w:p>
        </w:tc>
        <w:tc>
          <w:tcPr>
            <w:tcW w:w="1803" w:type="dxa"/>
            <w:shd w:val="clear" w:color="auto" w:fill="43AF2A"/>
          </w:tcPr>
          <w:p w14:paraId="71E7DF9E" w14:textId="77777777" w:rsidR="00290D05" w:rsidRDefault="00000000">
            <w:pPr>
              <w:pStyle w:val="TableParagraph"/>
              <w:spacing w:line="240" w:lineRule="auto"/>
              <w:ind w:left="455" w:right="444" w:hanging="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71E7DF9F" w14:textId="77777777" w:rsidR="00290D05" w:rsidRDefault="00000000">
            <w:pPr>
              <w:pStyle w:val="TableParagraph"/>
              <w:spacing w:line="249" w:lineRule="exact"/>
              <w:ind w:left="555" w:right="544"/>
              <w:rPr>
                <w:b/>
              </w:rPr>
            </w:pPr>
            <w:r>
              <w:rPr>
                <w:b/>
                <w:color w:val="FFFFFF"/>
              </w:rPr>
              <w:t>35/112</w:t>
            </w:r>
          </w:p>
        </w:tc>
        <w:tc>
          <w:tcPr>
            <w:tcW w:w="1727" w:type="dxa"/>
            <w:shd w:val="clear" w:color="auto" w:fill="43AF2A"/>
          </w:tcPr>
          <w:p w14:paraId="71E7DFA0" w14:textId="77777777" w:rsidR="00290D05" w:rsidRDefault="00000000">
            <w:pPr>
              <w:pStyle w:val="TableParagraph"/>
              <w:spacing w:line="240" w:lineRule="auto"/>
              <w:ind w:left="416" w:right="407" w:firstLine="2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71E7DFA1" w14:textId="77777777" w:rsidR="00290D05" w:rsidRDefault="00000000">
            <w:pPr>
              <w:pStyle w:val="TableParagraph"/>
              <w:spacing w:line="249" w:lineRule="exact"/>
              <w:ind w:left="516" w:right="507"/>
              <w:rPr>
                <w:b/>
              </w:rPr>
            </w:pPr>
            <w:r>
              <w:rPr>
                <w:b/>
                <w:color w:val="FFFFFF"/>
              </w:rPr>
              <w:t>35/150</w:t>
            </w:r>
          </w:p>
        </w:tc>
      </w:tr>
      <w:tr w:rsidR="00290D05" w14:paraId="71E7DFA8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A4" w14:textId="702A3BA6" w:rsidR="00290D05" w:rsidRDefault="00000000" w:rsidP="00B1232F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FFFF"/>
              </w:rPr>
              <w:t>Visuele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vrije</w:t>
            </w:r>
            <w:r w:rsidR="00B1232F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doorlaat</w:t>
            </w:r>
          </w:p>
        </w:tc>
        <w:tc>
          <w:tcPr>
            <w:tcW w:w="1856" w:type="dxa"/>
          </w:tcPr>
          <w:p w14:paraId="71E7DFA5" w14:textId="77777777" w:rsidR="00290D05" w:rsidRDefault="00000000">
            <w:pPr>
              <w:pStyle w:val="TableParagraph"/>
              <w:spacing w:before="133" w:line="240" w:lineRule="auto"/>
              <w:ind w:left="168" w:right="159"/>
            </w:pPr>
            <w:r>
              <w:t>52</w:t>
            </w:r>
          </w:p>
        </w:tc>
        <w:tc>
          <w:tcPr>
            <w:tcW w:w="1803" w:type="dxa"/>
          </w:tcPr>
          <w:p w14:paraId="71E7DFA6" w14:textId="77777777" w:rsidR="00290D05" w:rsidRDefault="00000000">
            <w:pPr>
              <w:pStyle w:val="TableParagraph"/>
              <w:spacing w:before="133" w:line="240" w:lineRule="auto"/>
              <w:ind w:left="554" w:right="544"/>
            </w:pPr>
            <w:r>
              <w:t>68</w:t>
            </w:r>
          </w:p>
        </w:tc>
        <w:tc>
          <w:tcPr>
            <w:tcW w:w="1727" w:type="dxa"/>
          </w:tcPr>
          <w:p w14:paraId="71E7DFA7" w14:textId="77777777" w:rsidR="00290D05" w:rsidRDefault="00000000">
            <w:pPr>
              <w:pStyle w:val="TableParagraph"/>
              <w:spacing w:before="133" w:line="240" w:lineRule="auto"/>
              <w:ind w:left="752"/>
              <w:jc w:val="left"/>
            </w:pPr>
            <w:r>
              <w:t>76</w:t>
            </w:r>
          </w:p>
        </w:tc>
      </w:tr>
      <w:tr w:rsidR="00290D05" w14:paraId="71E7DFAE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AA" w14:textId="4501A606" w:rsidR="00290D05" w:rsidRDefault="00000000" w:rsidP="00B1232F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color w:val="FFFFFF"/>
              </w:rPr>
              <w:t>Fysische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vrije</w:t>
            </w:r>
            <w:r w:rsidR="00B1232F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doorlaat</w:t>
            </w:r>
          </w:p>
        </w:tc>
        <w:tc>
          <w:tcPr>
            <w:tcW w:w="1856" w:type="dxa"/>
          </w:tcPr>
          <w:p w14:paraId="71E7DFAB" w14:textId="77777777" w:rsidR="00290D05" w:rsidRDefault="00000000">
            <w:pPr>
              <w:pStyle w:val="TableParagraph"/>
              <w:spacing w:before="133" w:line="240" w:lineRule="auto"/>
              <w:ind w:left="168" w:right="158"/>
            </w:pPr>
            <w:r>
              <w:t>29</w:t>
            </w:r>
          </w:p>
        </w:tc>
        <w:tc>
          <w:tcPr>
            <w:tcW w:w="1803" w:type="dxa"/>
          </w:tcPr>
          <w:p w14:paraId="71E7DFAC" w14:textId="77777777" w:rsidR="00290D05" w:rsidRDefault="00000000">
            <w:pPr>
              <w:pStyle w:val="TableParagraph"/>
              <w:spacing w:before="133" w:line="240" w:lineRule="auto"/>
              <w:ind w:left="554" w:right="544"/>
            </w:pPr>
            <w:r>
              <w:t>27</w:t>
            </w:r>
          </w:p>
        </w:tc>
        <w:tc>
          <w:tcPr>
            <w:tcW w:w="1727" w:type="dxa"/>
          </w:tcPr>
          <w:p w14:paraId="71E7DFAD" w14:textId="77777777" w:rsidR="00290D05" w:rsidRDefault="00000000">
            <w:pPr>
              <w:pStyle w:val="TableParagraph"/>
              <w:spacing w:before="133" w:line="240" w:lineRule="auto"/>
              <w:ind w:left="752"/>
              <w:jc w:val="left"/>
            </w:pPr>
            <w:r>
              <w:t>35</w:t>
            </w:r>
          </w:p>
        </w:tc>
      </w:tr>
    </w:tbl>
    <w:p w14:paraId="71E7DFAF" w14:textId="77777777" w:rsidR="00290D05" w:rsidRDefault="00290D05">
      <w:pPr>
        <w:pStyle w:val="Plattetekst"/>
        <w:spacing w:before="2"/>
      </w:pPr>
    </w:p>
    <w:p w14:paraId="71E7DFB0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rPr>
          <w:rFonts w:ascii="Arial MT" w:hAnsi="Arial MT"/>
          <w:color w:val="43AF2A"/>
        </w:rPr>
        <w:t>Draagprofielen:</w:t>
      </w:r>
    </w:p>
    <w:p w14:paraId="71E7DFB1" w14:textId="77777777" w:rsidR="00290D05" w:rsidRDefault="00000000">
      <w:pPr>
        <w:pStyle w:val="Plattetekst"/>
        <w:ind w:left="856" w:right="232"/>
      </w:pPr>
      <w:r>
        <w:t>De lichte draagprofielen 40/21 (dubbel): bevestiging rechtstreeks op achterstructuur</w:t>
      </w:r>
      <w:r>
        <w:rPr>
          <w:spacing w:val="-49"/>
        </w:rPr>
        <w:t xml:space="preserve"> </w:t>
      </w:r>
      <w:r>
        <w:t>(zonder</w:t>
      </w:r>
      <w:r>
        <w:rPr>
          <w:spacing w:val="1"/>
        </w:rPr>
        <w:t xml:space="preserve"> </w:t>
      </w:r>
      <w:r>
        <w:t>vrije</w:t>
      </w:r>
      <w:r>
        <w:rPr>
          <w:spacing w:val="-1"/>
        </w:rPr>
        <w:t xml:space="preserve"> </w:t>
      </w:r>
      <w:r>
        <w:t>overspanning).</w:t>
      </w:r>
    </w:p>
    <w:p w14:paraId="71E7DFB2" w14:textId="059BC596" w:rsidR="00290D05" w:rsidRDefault="00000000">
      <w:pPr>
        <w:pStyle w:val="Plattetekst"/>
        <w:ind w:left="856" w:right="88"/>
      </w:pPr>
      <w:r>
        <w:t xml:space="preserve">De zware draagprofielen 40/70 </w:t>
      </w:r>
      <w:r w:rsidR="002A18E4">
        <w:t xml:space="preserve">en 40/100 </w:t>
      </w:r>
      <w:r>
        <w:t>dubbel: geschikt voor vrije overspanning, bevestigd op</w:t>
      </w:r>
      <w:r>
        <w:rPr>
          <w:spacing w:val="-49"/>
        </w:rPr>
        <w:t xml:space="preserve"> </w:t>
      </w:r>
      <w:r>
        <w:t>achterstructuur door</w:t>
      </w:r>
      <w:r>
        <w:rPr>
          <w:spacing w:val="-1"/>
        </w:rPr>
        <w:t xml:space="preserve"> </w:t>
      </w:r>
      <w:r>
        <w:t>middel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bijgeleverde</w:t>
      </w:r>
      <w:r>
        <w:rPr>
          <w:spacing w:val="1"/>
        </w:rPr>
        <w:t xml:space="preserve"> </w:t>
      </w:r>
      <w:r>
        <w:t>L-profielen.</w:t>
      </w:r>
    </w:p>
    <w:p w14:paraId="509E0ABB" w14:textId="77777777" w:rsidR="006342D0" w:rsidRDefault="006342D0">
      <w:pPr>
        <w:pStyle w:val="Plattetekst"/>
        <w:ind w:left="856" w:right="88"/>
      </w:pPr>
    </w:p>
    <w:p w14:paraId="71E7DFB3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rPr>
          <w:rFonts w:ascii="Arial MT" w:hAnsi="Arial MT"/>
          <w:color w:val="43AF2A"/>
        </w:rPr>
        <w:t>Inbouwdiepte:</w:t>
      </w:r>
    </w:p>
    <w:p w14:paraId="71E7DFB4" w14:textId="77777777" w:rsidR="00290D05" w:rsidRDefault="00000000">
      <w:pPr>
        <w:pStyle w:val="Lijstalinea"/>
        <w:numPr>
          <w:ilvl w:val="1"/>
          <w:numId w:val="1"/>
        </w:numPr>
        <w:tabs>
          <w:tab w:val="left" w:pos="1217"/>
        </w:tabs>
        <w:spacing w:line="270" w:lineRule="exact"/>
        <w:ind w:hanging="361"/>
        <w:rPr>
          <w:rFonts w:ascii="Courier New" w:hAnsi="Courier New"/>
        </w:rPr>
      </w:pPr>
      <w:r>
        <w:t>Draagprofiel</w:t>
      </w:r>
      <w:r>
        <w:rPr>
          <w:spacing w:val="-4"/>
        </w:rPr>
        <w:t xml:space="preserve"> </w:t>
      </w:r>
      <w:r>
        <w:t>40/21</w:t>
      </w:r>
      <w:r>
        <w:rPr>
          <w:spacing w:val="-2"/>
        </w:rPr>
        <w:t xml:space="preserve"> </w:t>
      </w:r>
      <w:r>
        <w:t>(dubbel):</w:t>
      </w:r>
      <w:r>
        <w:rPr>
          <w:spacing w:val="-3"/>
        </w:rPr>
        <w:t xml:space="preserve"> </w:t>
      </w:r>
      <w:r>
        <w:t>57</w:t>
      </w:r>
      <w:r>
        <w:rPr>
          <w:spacing w:val="-4"/>
        </w:rPr>
        <w:t xml:space="preserve"> </w:t>
      </w:r>
      <w:r>
        <w:t>mm</w:t>
      </w:r>
    </w:p>
    <w:p w14:paraId="71E7DFB5" w14:textId="77777777" w:rsidR="00290D05" w:rsidRPr="002A18E4" w:rsidRDefault="00000000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>Draagprofiel</w:t>
      </w:r>
      <w:r>
        <w:rPr>
          <w:spacing w:val="-4"/>
        </w:rPr>
        <w:t xml:space="preserve"> </w:t>
      </w:r>
      <w:r>
        <w:t>40/70</w:t>
      </w:r>
      <w:r>
        <w:rPr>
          <w:spacing w:val="-2"/>
        </w:rPr>
        <w:t xml:space="preserve"> </w:t>
      </w:r>
      <w:r>
        <w:t>dubbel:</w:t>
      </w:r>
      <w:r>
        <w:rPr>
          <w:spacing w:val="-4"/>
        </w:rPr>
        <w:t xml:space="preserve"> </w:t>
      </w:r>
      <w:r>
        <w:t>107</w:t>
      </w:r>
      <w:r>
        <w:rPr>
          <w:spacing w:val="-4"/>
        </w:rPr>
        <w:t xml:space="preserve"> </w:t>
      </w:r>
      <w:r>
        <w:t>mm</w:t>
      </w:r>
    </w:p>
    <w:p w14:paraId="12AAFEAA" w14:textId="6BBA2CCF" w:rsidR="002A18E4" w:rsidRDefault="002A18E4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>Draagprofiel 40/100 dubbel: 137 mm</w:t>
      </w:r>
    </w:p>
    <w:p w14:paraId="71E7DFB6" w14:textId="77777777" w:rsidR="00290D05" w:rsidRDefault="00290D05">
      <w:pPr>
        <w:pStyle w:val="Plattetekst"/>
        <w:spacing w:before="3"/>
        <w:rPr>
          <w:sz w:val="31"/>
        </w:rPr>
      </w:pPr>
    </w:p>
    <w:p w14:paraId="71E7DFB7" w14:textId="77777777" w:rsidR="00290D05" w:rsidRDefault="00000000">
      <w:pPr>
        <w:pStyle w:val="Kop1"/>
        <w:rPr>
          <w:u w:val="none"/>
        </w:rPr>
      </w:pPr>
      <w:r>
        <w:rPr>
          <w:color w:val="43AF2A"/>
          <w:u w:val="thick" w:color="43AF2A"/>
        </w:rPr>
        <w:t>Oppervlaktebehandeling:</w:t>
      </w:r>
    </w:p>
    <w:p w14:paraId="71E7DFB8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right="665"/>
        <w:rPr>
          <w:rFonts w:ascii="Symbol" w:hAnsi="Symbol"/>
        </w:rPr>
      </w:pPr>
      <w:r>
        <w:t>Anodisatie: volgens Qualanod, laagdikte 15-20µm, standaard natuurkleur (kleurloze</w:t>
      </w:r>
      <w:r>
        <w:rPr>
          <w:spacing w:val="-47"/>
        </w:rPr>
        <w:t xml:space="preserve"> </w:t>
      </w:r>
      <w:r>
        <w:t>anodisatie)</w:t>
      </w:r>
    </w:p>
    <w:p w14:paraId="71E7DFB9" w14:textId="0CC1FB6B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right="264"/>
        <w:rPr>
          <w:rFonts w:ascii="Symbol" w:hAnsi="Symbol"/>
        </w:rPr>
      </w:pPr>
      <w:r>
        <w:t>Poederlakken: volgens Qualicoat</w:t>
      </w:r>
      <w:r w:rsidR="00342957">
        <w:t xml:space="preserve"> </w:t>
      </w:r>
      <w:r w:rsidR="0002745D">
        <w:t>Seaside type A</w:t>
      </w:r>
      <w:r>
        <w:t>, minimum gemiddelde laagdikte 60µm, standaard RAL-</w:t>
      </w:r>
      <w:r>
        <w:rPr>
          <w:spacing w:val="-47"/>
        </w:rPr>
        <w:t xml:space="preserve"> </w:t>
      </w:r>
      <w:r>
        <w:t>kleuren</w:t>
      </w:r>
      <w:r>
        <w:rPr>
          <w:spacing w:val="-3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glans</w:t>
      </w:r>
    </w:p>
    <w:p w14:paraId="71E7DFBA" w14:textId="5A0E987A" w:rsidR="00290D05" w:rsidRDefault="00000000">
      <w:pPr>
        <w:ind w:left="496" w:right="659"/>
      </w:pPr>
      <w:r>
        <w:t>Op aanvraag: andere afwerkingslaagdiktes, anodisatiekleuren en lakglansgraden,</w:t>
      </w:r>
      <w:r>
        <w:rPr>
          <w:spacing w:val="-4"/>
        </w:rPr>
        <w:t xml:space="preserve"> </w:t>
      </w:r>
      <w:r>
        <w:t>structuurlakken</w:t>
      </w:r>
      <w:r>
        <w:rPr>
          <w:spacing w:val="-2"/>
        </w:rPr>
        <w:t xml:space="preserve"> </w:t>
      </w:r>
      <w:r>
        <w:t>en specifieke</w:t>
      </w:r>
      <w:r>
        <w:rPr>
          <w:spacing w:val="-3"/>
        </w:rPr>
        <w:t xml:space="preserve"> </w:t>
      </w:r>
      <w:r>
        <w:t>lakpoederreferenties</w:t>
      </w:r>
    </w:p>
    <w:p w14:paraId="71E7DFBB" w14:textId="77777777" w:rsidR="00290D05" w:rsidRDefault="00290D05">
      <w:pPr>
        <w:sectPr w:rsidR="00290D05">
          <w:footerReference w:type="default" r:id="rId10"/>
          <w:type w:val="continuous"/>
          <w:pgSz w:w="11910" w:h="16840"/>
          <w:pgMar w:top="1320" w:right="1620" w:bottom="1040" w:left="1280" w:header="708" w:footer="847" w:gutter="0"/>
          <w:pgNumType w:start="1"/>
          <w:cols w:space="708"/>
        </w:sectPr>
      </w:pPr>
    </w:p>
    <w:p w14:paraId="71E7DFBC" w14:textId="77777777" w:rsidR="00290D05" w:rsidRDefault="00000000">
      <w:pPr>
        <w:pStyle w:val="Kop1"/>
        <w:spacing w:before="78"/>
        <w:rPr>
          <w:u w:val="none"/>
        </w:rPr>
      </w:pPr>
      <w:r>
        <w:rPr>
          <w:color w:val="43AF2A"/>
          <w:u w:val="thick" w:color="43AF2A"/>
        </w:rPr>
        <w:lastRenderedPageBreak/>
        <w:t>Functionele</w:t>
      </w:r>
      <w:r>
        <w:rPr>
          <w:color w:val="43AF2A"/>
          <w:spacing w:val="-3"/>
          <w:u w:val="thick" w:color="43AF2A"/>
        </w:rPr>
        <w:t xml:space="preserve"> </w:t>
      </w:r>
      <w:r>
        <w:rPr>
          <w:color w:val="43AF2A"/>
          <w:u w:val="thick" w:color="43AF2A"/>
        </w:rPr>
        <w:t>karakteristieken:</w:t>
      </w:r>
    </w:p>
    <w:p w14:paraId="71E7DFBD" w14:textId="133B33F5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 w:rsidRPr="0DEA9B5E">
        <w:rPr>
          <w:rFonts w:ascii="Arial MT" w:hAnsi="Arial MT"/>
          <w:color w:val="43AF2A"/>
        </w:rPr>
        <w:t>Debiet</w:t>
      </w:r>
      <w:r w:rsidR="0024170F" w:rsidRPr="0DEA9B5E">
        <w:rPr>
          <w:rFonts w:ascii="Arial MT" w:hAnsi="Arial MT"/>
          <w:color w:val="43AF2A"/>
        </w:rPr>
        <w:t xml:space="preserve"> standaardversie</w:t>
      </w:r>
      <w:r w:rsidR="009E2052" w:rsidRPr="0DEA9B5E">
        <w:rPr>
          <w:rFonts w:ascii="Arial MT" w:hAnsi="Arial MT"/>
          <w:color w:val="43AF2A"/>
        </w:rPr>
        <w:t>s:</w:t>
      </w:r>
    </w:p>
    <w:p w14:paraId="71E7DFBE" w14:textId="77777777" w:rsidR="00290D05" w:rsidRDefault="00290D05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:rsidR="00290D05" w14:paraId="71E7DFC0" w14:textId="77777777" w:rsidTr="4D7FA135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71E7DFBF" w14:textId="77777777" w:rsidR="00290D05" w:rsidRDefault="00000000">
            <w:pPr>
              <w:pStyle w:val="TableParagraph"/>
              <w:ind w:left="3176" w:right="3164"/>
              <w:rPr>
                <w:b/>
              </w:rPr>
            </w:pPr>
            <w:r>
              <w:rPr>
                <w:b/>
                <w:color w:val="FFFFFF"/>
              </w:rPr>
              <w:t>K-factor</w:t>
            </w:r>
          </w:p>
        </w:tc>
      </w:tr>
      <w:tr w:rsidR="00290D05" w14:paraId="71E7DFC8" w14:textId="77777777" w:rsidTr="4D7FA135">
        <w:trPr>
          <w:trHeight w:val="537"/>
        </w:trPr>
        <w:tc>
          <w:tcPr>
            <w:tcW w:w="1558" w:type="dxa"/>
            <w:shd w:val="clear" w:color="auto" w:fill="43AF2A"/>
          </w:tcPr>
          <w:p w14:paraId="71E7DFC1" w14:textId="77777777" w:rsidR="00290D05" w:rsidRDefault="00290D0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71E7DFC2" w14:textId="77777777" w:rsidR="00290D05" w:rsidRDefault="00000000">
            <w:pPr>
              <w:pStyle w:val="TableParagraph"/>
              <w:spacing w:line="268" w:lineRule="exact"/>
              <w:ind w:left="165" w:right="159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71E7DFC3" w14:textId="77777777" w:rsidR="00290D05" w:rsidRDefault="00000000">
            <w:pPr>
              <w:pStyle w:val="TableParagraph"/>
              <w:spacing w:line="249" w:lineRule="exact"/>
              <w:ind w:left="168" w:right="159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35/75</w:t>
            </w:r>
          </w:p>
        </w:tc>
        <w:tc>
          <w:tcPr>
            <w:tcW w:w="1853" w:type="dxa"/>
            <w:shd w:val="clear" w:color="auto" w:fill="43AF2A"/>
          </w:tcPr>
          <w:p w14:paraId="71E7DFC4" w14:textId="77777777" w:rsidR="00290D05" w:rsidRDefault="00000000">
            <w:pPr>
              <w:pStyle w:val="TableParagraph"/>
              <w:spacing w:line="268" w:lineRule="exact"/>
              <w:ind w:left="108" w:right="104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71E7DFC5" w14:textId="77777777" w:rsidR="00290D05" w:rsidRDefault="00000000">
            <w:pPr>
              <w:pStyle w:val="TableParagraph"/>
              <w:spacing w:line="249" w:lineRule="exact"/>
              <w:ind w:right="104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35/112</w:t>
            </w:r>
          </w:p>
        </w:tc>
        <w:tc>
          <w:tcPr>
            <w:tcW w:w="1855" w:type="dxa"/>
            <w:shd w:val="clear" w:color="auto" w:fill="43AF2A"/>
          </w:tcPr>
          <w:p w14:paraId="71E7DFC6" w14:textId="77777777" w:rsidR="00290D05" w:rsidRDefault="00000000">
            <w:pPr>
              <w:pStyle w:val="TableParagraph"/>
              <w:spacing w:line="268" w:lineRule="exact"/>
              <w:ind w:right="10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71E7DFC7" w14:textId="47CBDD65" w:rsidR="00290D05" w:rsidRDefault="00000000" w:rsidP="4D7FA135">
            <w:pPr>
              <w:pStyle w:val="TableParagraph"/>
              <w:spacing w:line="249" w:lineRule="exact"/>
              <w:ind w:left="113" w:right="103"/>
              <w:rPr>
                <w:b/>
                <w:bCs/>
              </w:rPr>
            </w:pPr>
            <w:r w:rsidRPr="4D7FA135">
              <w:rPr>
                <w:b/>
                <w:bCs/>
                <w:color w:val="FFFFFF"/>
              </w:rPr>
              <w:t>Screening</w:t>
            </w:r>
            <w:r w:rsidRPr="4D7FA135">
              <w:rPr>
                <w:b/>
                <w:bCs/>
                <w:color w:val="FFFFFF"/>
                <w:spacing w:val="-4"/>
              </w:rPr>
              <w:t xml:space="preserve"> </w:t>
            </w:r>
            <w:r w:rsidR="1486F57B" w:rsidRPr="4D7FA135">
              <w:rPr>
                <w:b/>
                <w:bCs/>
                <w:color w:val="FFFFFF"/>
                <w:spacing w:val="-4"/>
              </w:rPr>
              <w:t>3</w:t>
            </w:r>
            <w:r w:rsidRPr="4D7FA135">
              <w:rPr>
                <w:b/>
                <w:bCs/>
                <w:color w:val="FFFFFF"/>
              </w:rPr>
              <w:t>5/150</w:t>
            </w:r>
          </w:p>
        </w:tc>
      </w:tr>
      <w:tr w:rsidR="00290D05" w14:paraId="71E7DFCD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71E7DFC9" w14:textId="77777777" w:rsidR="00290D05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Inlaat</w:t>
            </w:r>
          </w:p>
        </w:tc>
        <w:tc>
          <w:tcPr>
            <w:tcW w:w="1856" w:type="dxa"/>
          </w:tcPr>
          <w:p w14:paraId="71E7DFCA" w14:textId="77777777" w:rsidR="00290D05" w:rsidRDefault="00000000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71E7DFCB" w14:textId="561EEBF5" w:rsidR="00290D05" w:rsidRDefault="00000000">
            <w:pPr>
              <w:pStyle w:val="TableParagraph"/>
              <w:ind w:right="104"/>
            </w:pPr>
            <w:r>
              <w:t>6</w:t>
            </w:r>
            <w:r w:rsidR="00411F6B">
              <w:t>7</w:t>
            </w:r>
            <w:r>
              <w:t>,</w:t>
            </w:r>
            <w:r w:rsidR="00411F6B">
              <w:t>19</w:t>
            </w:r>
          </w:p>
        </w:tc>
        <w:tc>
          <w:tcPr>
            <w:tcW w:w="1855" w:type="dxa"/>
          </w:tcPr>
          <w:p w14:paraId="71E7DFCC" w14:textId="343084DE" w:rsidR="00290D05" w:rsidRDefault="00000000">
            <w:pPr>
              <w:pStyle w:val="TableParagraph"/>
              <w:ind w:left="676"/>
              <w:jc w:val="left"/>
            </w:pPr>
            <w:r>
              <w:t>2</w:t>
            </w:r>
            <w:r w:rsidR="00411F6B">
              <w:t>3</w:t>
            </w:r>
            <w:r>
              <w:t>,</w:t>
            </w:r>
            <w:r w:rsidR="00411F6B">
              <w:t>56</w:t>
            </w:r>
          </w:p>
        </w:tc>
      </w:tr>
      <w:tr w:rsidR="00290D05" w14:paraId="71E7DFD2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71E7DFCE" w14:textId="77777777" w:rsidR="00290D05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Ce</w:t>
            </w:r>
          </w:p>
        </w:tc>
        <w:tc>
          <w:tcPr>
            <w:tcW w:w="1856" w:type="dxa"/>
          </w:tcPr>
          <w:p w14:paraId="71E7DFCF" w14:textId="2113C242" w:rsidR="00290D05" w:rsidRDefault="00000000">
            <w:pPr>
              <w:pStyle w:val="TableParagraph"/>
              <w:ind w:left="168" w:right="157"/>
            </w:pPr>
            <w:r>
              <w:t>0,1</w:t>
            </w:r>
            <w:r w:rsidR="00DE42AF">
              <w:t>28</w:t>
            </w:r>
          </w:p>
        </w:tc>
        <w:tc>
          <w:tcPr>
            <w:tcW w:w="1853" w:type="dxa"/>
          </w:tcPr>
          <w:p w14:paraId="71E7DFD0" w14:textId="57E28D34" w:rsidR="00290D05" w:rsidRDefault="00000000">
            <w:pPr>
              <w:pStyle w:val="TableParagraph"/>
              <w:ind w:right="102"/>
            </w:pPr>
            <w:r>
              <w:t>0,12</w:t>
            </w:r>
            <w:r w:rsidR="001D466C">
              <w:t>2</w:t>
            </w:r>
          </w:p>
        </w:tc>
        <w:tc>
          <w:tcPr>
            <w:tcW w:w="1855" w:type="dxa"/>
          </w:tcPr>
          <w:p w14:paraId="71E7DFD1" w14:textId="76C68E71" w:rsidR="00290D05" w:rsidRDefault="00000000">
            <w:pPr>
              <w:pStyle w:val="TableParagraph"/>
              <w:ind w:left="733"/>
              <w:jc w:val="left"/>
            </w:pPr>
            <w:r>
              <w:t>0,20</w:t>
            </w:r>
            <w:r w:rsidR="001D466C">
              <w:t>6</w:t>
            </w:r>
          </w:p>
        </w:tc>
      </w:tr>
      <w:tr w:rsidR="00290D05" w14:paraId="71E7DFD7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71E7DFD3" w14:textId="77777777" w:rsidR="00290D05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Uitlaat</w:t>
            </w:r>
          </w:p>
        </w:tc>
        <w:tc>
          <w:tcPr>
            <w:tcW w:w="1856" w:type="dxa"/>
          </w:tcPr>
          <w:p w14:paraId="71E7DFD4" w14:textId="00461F5E" w:rsidR="00290D05" w:rsidRDefault="00000000">
            <w:pPr>
              <w:pStyle w:val="TableParagraph"/>
              <w:ind w:left="167" w:right="159"/>
            </w:pPr>
            <w:r>
              <w:t>38,</w:t>
            </w:r>
            <w:r w:rsidR="001F5CC1">
              <w:t>10</w:t>
            </w:r>
          </w:p>
        </w:tc>
        <w:tc>
          <w:tcPr>
            <w:tcW w:w="1853" w:type="dxa"/>
          </w:tcPr>
          <w:p w14:paraId="71E7DFD5" w14:textId="012F3714" w:rsidR="00290D05" w:rsidRDefault="00000000">
            <w:pPr>
              <w:pStyle w:val="TableParagraph"/>
              <w:ind w:right="104"/>
            </w:pPr>
            <w:r>
              <w:t>3</w:t>
            </w:r>
            <w:r w:rsidR="00F41869">
              <w:t>3,03</w:t>
            </w:r>
          </w:p>
        </w:tc>
        <w:tc>
          <w:tcPr>
            <w:tcW w:w="1855" w:type="dxa"/>
          </w:tcPr>
          <w:p w14:paraId="71E7DFD6" w14:textId="0890B3F7" w:rsidR="00290D05" w:rsidRDefault="00D05D4E">
            <w:pPr>
              <w:pStyle w:val="TableParagraph"/>
              <w:ind w:left="676"/>
              <w:jc w:val="left"/>
            </w:pPr>
            <w:r>
              <w:t>19,93</w:t>
            </w:r>
          </w:p>
        </w:tc>
      </w:tr>
      <w:tr w:rsidR="00290D05" w14:paraId="71E7DFDC" w14:textId="77777777" w:rsidTr="4D7FA135">
        <w:trPr>
          <w:trHeight w:val="270"/>
        </w:trPr>
        <w:tc>
          <w:tcPr>
            <w:tcW w:w="1558" w:type="dxa"/>
            <w:shd w:val="clear" w:color="auto" w:fill="43AF2A"/>
          </w:tcPr>
          <w:p w14:paraId="71E7DFD8" w14:textId="77777777" w:rsidR="00290D05" w:rsidRDefault="00000000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color w:val="FFFFFF"/>
              </w:rPr>
              <w:t>Cd</w:t>
            </w:r>
          </w:p>
        </w:tc>
        <w:tc>
          <w:tcPr>
            <w:tcW w:w="1856" w:type="dxa"/>
          </w:tcPr>
          <w:p w14:paraId="71E7DFD9" w14:textId="7D878E10" w:rsidR="00290D05" w:rsidRDefault="00000000">
            <w:pPr>
              <w:pStyle w:val="TableParagraph"/>
              <w:spacing w:line="251" w:lineRule="exact"/>
              <w:ind w:left="168" w:right="158"/>
            </w:pPr>
            <w:r>
              <w:t>0,16</w:t>
            </w:r>
            <w:r w:rsidR="00A1378C">
              <w:t>2</w:t>
            </w:r>
          </w:p>
        </w:tc>
        <w:tc>
          <w:tcPr>
            <w:tcW w:w="1853" w:type="dxa"/>
          </w:tcPr>
          <w:p w14:paraId="71E7DFDA" w14:textId="1B4F1B6B" w:rsidR="00290D05" w:rsidRDefault="00000000">
            <w:pPr>
              <w:pStyle w:val="TableParagraph"/>
              <w:spacing w:line="251" w:lineRule="exact"/>
              <w:ind w:right="101"/>
            </w:pPr>
            <w:r>
              <w:t>0,1</w:t>
            </w:r>
            <w:r w:rsidR="00F4282A">
              <w:t>74</w:t>
            </w:r>
          </w:p>
        </w:tc>
        <w:tc>
          <w:tcPr>
            <w:tcW w:w="1855" w:type="dxa"/>
          </w:tcPr>
          <w:p w14:paraId="71E7DFDB" w14:textId="3E3299C3" w:rsidR="00290D05" w:rsidRDefault="00000000">
            <w:pPr>
              <w:pStyle w:val="TableParagraph"/>
              <w:spacing w:line="251" w:lineRule="exact"/>
              <w:ind w:left="733"/>
              <w:jc w:val="left"/>
            </w:pPr>
            <w:r>
              <w:t>0,22</w:t>
            </w:r>
            <w:r w:rsidR="006137FA">
              <w:t>4</w:t>
            </w:r>
          </w:p>
        </w:tc>
      </w:tr>
    </w:tbl>
    <w:p w14:paraId="71E7DFDD" w14:textId="77777777" w:rsidR="00290D05" w:rsidRDefault="00290D05">
      <w:pPr>
        <w:pStyle w:val="Plattetekst"/>
        <w:spacing w:before="1"/>
        <w:rPr>
          <w:rFonts w:ascii="Arial MT"/>
        </w:rPr>
      </w:pPr>
    </w:p>
    <w:p w14:paraId="0CFFD4A2" w14:textId="1379B006" w:rsidR="00B44783" w:rsidRDefault="00B44783" w:rsidP="00B44783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>
        <w:rPr>
          <w:rFonts w:ascii="Arial MT" w:hAnsi="Arial MT"/>
          <w:color w:val="43AF2A"/>
        </w:rPr>
        <w:t>Debiet</w:t>
      </w:r>
      <w:r w:rsidR="0024170F">
        <w:rPr>
          <w:rFonts w:ascii="Arial MT" w:hAnsi="Arial MT"/>
          <w:color w:val="43AF2A"/>
        </w:rPr>
        <w:t xml:space="preserve"> versie</w:t>
      </w:r>
      <w:r w:rsidR="009E2052">
        <w:rPr>
          <w:rFonts w:ascii="Arial MT" w:hAnsi="Arial MT"/>
          <w:color w:val="43AF2A"/>
        </w:rPr>
        <w:t>s</w:t>
      </w:r>
      <w:r w:rsidR="0024170F">
        <w:rPr>
          <w:rFonts w:ascii="Arial MT" w:hAnsi="Arial MT"/>
          <w:color w:val="43AF2A"/>
        </w:rPr>
        <w:t xml:space="preserve"> “+ opties”</w:t>
      </w:r>
      <w:r w:rsidR="009E2052">
        <w:rPr>
          <w:rFonts w:ascii="Arial MT" w:hAnsi="Arial MT"/>
          <w:color w:val="43AF2A"/>
        </w:rPr>
        <w:t>:</w:t>
      </w:r>
    </w:p>
    <w:p w14:paraId="4D8D1481" w14:textId="77777777" w:rsidR="00B44783" w:rsidRDefault="00B44783" w:rsidP="00B44783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:rsidR="00B44783" w14:paraId="3762B077" w14:textId="77777777" w:rsidTr="4D7FA135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385887E8" w14:textId="77777777" w:rsidR="00B44783" w:rsidRDefault="00B44783" w:rsidP="00674074">
            <w:pPr>
              <w:pStyle w:val="TableParagraph"/>
              <w:ind w:left="3176" w:right="3164"/>
              <w:rPr>
                <w:b/>
              </w:rPr>
            </w:pPr>
            <w:r>
              <w:rPr>
                <w:b/>
                <w:color w:val="FFFFFF"/>
              </w:rPr>
              <w:t>K-factor</w:t>
            </w:r>
          </w:p>
        </w:tc>
      </w:tr>
      <w:tr w:rsidR="00B44783" w14:paraId="62204141" w14:textId="77777777" w:rsidTr="4D7FA135">
        <w:trPr>
          <w:trHeight w:val="537"/>
        </w:trPr>
        <w:tc>
          <w:tcPr>
            <w:tcW w:w="1558" w:type="dxa"/>
            <w:shd w:val="clear" w:color="auto" w:fill="43AF2A"/>
          </w:tcPr>
          <w:p w14:paraId="60188F42" w14:textId="77777777" w:rsidR="00B44783" w:rsidRDefault="00B44783" w:rsidP="0067407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293CC280" w14:textId="77777777" w:rsidR="00B44783" w:rsidRDefault="00B44783" w:rsidP="00674074">
            <w:pPr>
              <w:pStyle w:val="TableParagraph"/>
              <w:spacing w:line="268" w:lineRule="exact"/>
              <w:ind w:left="165" w:right="159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1AFE7514" w14:textId="77777777" w:rsidR="00B44783" w:rsidRDefault="00B44783" w:rsidP="00674074">
            <w:pPr>
              <w:pStyle w:val="TableParagraph"/>
              <w:spacing w:line="249" w:lineRule="exact"/>
              <w:ind w:left="168" w:right="159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35/75</w:t>
            </w:r>
          </w:p>
        </w:tc>
        <w:tc>
          <w:tcPr>
            <w:tcW w:w="1853" w:type="dxa"/>
            <w:shd w:val="clear" w:color="auto" w:fill="43AF2A"/>
          </w:tcPr>
          <w:p w14:paraId="2EDE4C2B" w14:textId="77777777" w:rsidR="00B44783" w:rsidRDefault="00B44783" w:rsidP="00674074">
            <w:pPr>
              <w:pStyle w:val="TableParagraph"/>
              <w:spacing w:line="268" w:lineRule="exact"/>
              <w:ind w:left="108" w:right="104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211CE78A" w14:textId="77777777" w:rsidR="00B44783" w:rsidRDefault="00B44783" w:rsidP="00674074">
            <w:pPr>
              <w:pStyle w:val="TableParagraph"/>
              <w:spacing w:line="249" w:lineRule="exact"/>
              <w:ind w:right="104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35/112</w:t>
            </w:r>
          </w:p>
        </w:tc>
        <w:tc>
          <w:tcPr>
            <w:tcW w:w="1855" w:type="dxa"/>
            <w:shd w:val="clear" w:color="auto" w:fill="43AF2A"/>
          </w:tcPr>
          <w:p w14:paraId="6CEB4B68" w14:textId="77777777" w:rsidR="00B44783" w:rsidRDefault="00B44783" w:rsidP="00674074">
            <w:pPr>
              <w:pStyle w:val="TableParagraph"/>
              <w:spacing w:line="268" w:lineRule="exact"/>
              <w:ind w:right="10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19B8D06A" w14:textId="502B134A" w:rsidR="00B44783" w:rsidRDefault="00B44783" w:rsidP="4D7FA135">
            <w:pPr>
              <w:pStyle w:val="TableParagraph"/>
              <w:spacing w:line="249" w:lineRule="exact"/>
              <w:ind w:left="113" w:right="103"/>
              <w:rPr>
                <w:b/>
                <w:bCs/>
              </w:rPr>
            </w:pPr>
            <w:r w:rsidRPr="4D7FA135">
              <w:rPr>
                <w:b/>
                <w:bCs/>
                <w:color w:val="FFFFFF"/>
              </w:rPr>
              <w:t>Screening</w:t>
            </w:r>
            <w:r w:rsidRPr="4D7FA135">
              <w:rPr>
                <w:b/>
                <w:bCs/>
                <w:color w:val="FFFFFF"/>
                <w:spacing w:val="-4"/>
              </w:rPr>
              <w:t xml:space="preserve"> </w:t>
            </w:r>
            <w:r w:rsidR="204B5376" w:rsidRPr="4D7FA135">
              <w:rPr>
                <w:b/>
                <w:bCs/>
                <w:color w:val="FFFFFF"/>
                <w:spacing w:val="-4"/>
              </w:rPr>
              <w:t>3</w:t>
            </w:r>
            <w:r w:rsidRPr="4D7FA135">
              <w:rPr>
                <w:b/>
                <w:bCs/>
                <w:color w:val="FFFFFF"/>
              </w:rPr>
              <w:t>5/150</w:t>
            </w:r>
          </w:p>
        </w:tc>
      </w:tr>
      <w:tr w:rsidR="00B44783" w14:paraId="0FB35140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0A745726" w14:textId="77777777" w:rsidR="00B44783" w:rsidRDefault="00B44783" w:rsidP="00674074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Inlaat</w:t>
            </w:r>
          </w:p>
        </w:tc>
        <w:tc>
          <w:tcPr>
            <w:tcW w:w="1856" w:type="dxa"/>
          </w:tcPr>
          <w:p w14:paraId="2C3FFBF0" w14:textId="77777777" w:rsidR="00B44783" w:rsidRDefault="00B44783" w:rsidP="00674074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2DB0E355" w14:textId="77777777" w:rsidR="00B44783" w:rsidRDefault="00B44783" w:rsidP="00674074">
            <w:pPr>
              <w:pStyle w:val="TableParagraph"/>
              <w:ind w:right="104"/>
            </w:pPr>
            <w:r>
              <w:t>68,30</w:t>
            </w:r>
          </w:p>
        </w:tc>
        <w:tc>
          <w:tcPr>
            <w:tcW w:w="1855" w:type="dxa"/>
          </w:tcPr>
          <w:p w14:paraId="760DEFBE" w14:textId="77777777" w:rsidR="00B44783" w:rsidRDefault="00B44783" w:rsidP="00674074">
            <w:pPr>
              <w:pStyle w:val="TableParagraph"/>
              <w:ind w:left="676"/>
              <w:jc w:val="left"/>
            </w:pPr>
            <w:r>
              <w:t>24,03</w:t>
            </w:r>
          </w:p>
        </w:tc>
      </w:tr>
      <w:tr w:rsidR="00B44783" w14:paraId="78522419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6D40B63A" w14:textId="77777777" w:rsidR="00B44783" w:rsidRDefault="00B44783" w:rsidP="00674074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Ce</w:t>
            </w:r>
          </w:p>
        </w:tc>
        <w:tc>
          <w:tcPr>
            <w:tcW w:w="1856" w:type="dxa"/>
          </w:tcPr>
          <w:p w14:paraId="669BAED4" w14:textId="6E779B23" w:rsidR="00B44783" w:rsidRDefault="00B44783" w:rsidP="00674074">
            <w:pPr>
              <w:pStyle w:val="TableParagraph"/>
              <w:ind w:left="168" w:right="157"/>
            </w:pPr>
            <w:r>
              <w:t>0,1</w:t>
            </w:r>
            <w:r w:rsidR="00A1378C">
              <w:t>28</w:t>
            </w:r>
          </w:p>
        </w:tc>
        <w:tc>
          <w:tcPr>
            <w:tcW w:w="1853" w:type="dxa"/>
          </w:tcPr>
          <w:p w14:paraId="7D8EDA3F" w14:textId="294FD5B7" w:rsidR="00B44783" w:rsidRDefault="00B44783" w:rsidP="00674074">
            <w:pPr>
              <w:pStyle w:val="TableParagraph"/>
              <w:ind w:right="102"/>
            </w:pPr>
            <w:r>
              <w:t>0,12</w:t>
            </w:r>
            <w:r w:rsidR="001D466C">
              <w:t>1</w:t>
            </w:r>
          </w:p>
        </w:tc>
        <w:tc>
          <w:tcPr>
            <w:tcW w:w="1855" w:type="dxa"/>
          </w:tcPr>
          <w:p w14:paraId="6C579DEB" w14:textId="3A537166" w:rsidR="00B44783" w:rsidRDefault="00B44783" w:rsidP="00674074">
            <w:pPr>
              <w:pStyle w:val="TableParagraph"/>
              <w:ind w:left="733"/>
              <w:jc w:val="left"/>
            </w:pPr>
            <w:r>
              <w:t>0,20</w:t>
            </w:r>
            <w:r w:rsidR="001D466C">
              <w:t>4</w:t>
            </w:r>
          </w:p>
        </w:tc>
      </w:tr>
      <w:tr w:rsidR="00B44783" w14:paraId="756C0083" w14:textId="77777777" w:rsidTr="4D7FA135">
        <w:trPr>
          <w:trHeight w:val="268"/>
        </w:trPr>
        <w:tc>
          <w:tcPr>
            <w:tcW w:w="1558" w:type="dxa"/>
            <w:shd w:val="clear" w:color="auto" w:fill="43AF2A"/>
          </w:tcPr>
          <w:p w14:paraId="023FCA4C" w14:textId="77777777" w:rsidR="00B44783" w:rsidRDefault="00B44783" w:rsidP="00674074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</w:rPr>
              <w:t>Uitlaat</w:t>
            </w:r>
          </w:p>
        </w:tc>
        <w:tc>
          <w:tcPr>
            <w:tcW w:w="1856" w:type="dxa"/>
          </w:tcPr>
          <w:p w14:paraId="644078C9" w14:textId="77777777" w:rsidR="00B44783" w:rsidRDefault="00B44783" w:rsidP="00674074">
            <w:pPr>
              <w:pStyle w:val="TableParagraph"/>
              <w:ind w:left="167" w:right="159"/>
            </w:pPr>
            <w:r>
              <w:t>38,58</w:t>
            </w:r>
          </w:p>
        </w:tc>
        <w:tc>
          <w:tcPr>
            <w:tcW w:w="1853" w:type="dxa"/>
          </w:tcPr>
          <w:p w14:paraId="18669330" w14:textId="77777777" w:rsidR="00B44783" w:rsidRDefault="00B44783" w:rsidP="00674074">
            <w:pPr>
              <w:pStyle w:val="TableParagraph"/>
              <w:ind w:right="104"/>
            </w:pPr>
            <w:r>
              <w:t>32,65</w:t>
            </w:r>
          </w:p>
        </w:tc>
        <w:tc>
          <w:tcPr>
            <w:tcW w:w="1855" w:type="dxa"/>
          </w:tcPr>
          <w:p w14:paraId="32294C97" w14:textId="77777777" w:rsidR="00B44783" w:rsidRDefault="00B44783" w:rsidP="00674074">
            <w:pPr>
              <w:pStyle w:val="TableParagraph"/>
              <w:ind w:left="676"/>
              <w:jc w:val="left"/>
            </w:pPr>
            <w:r>
              <w:t>20,29</w:t>
            </w:r>
          </w:p>
        </w:tc>
      </w:tr>
      <w:tr w:rsidR="00B44783" w14:paraId="626EF3E4" w14:textId="77777777" w:rsidTr="4D7FA135">
        <w:trPr>
          <w:trHeight w:val="270"/>
        </w:trPr>
        <w:tc>
          <w:tcPr>
            <w:tcW w:w="1558" w:type="dxa"/>
            <w:shd w:val="clear" w:color="auto" w:fill="43AF2A"/>
          </w:tcPr>
          <w:p w14:paraId="4B5CA29E" w14:textId="77777777" w:rsidR="00B44783" w:rsidRDefault="00B44783" w:rsidP="00674074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color w:val="FFFFFF"/>
              </w:rPr>
              <w:t>Cd</w:t>
            </w:r>
          </w:p>
        </w:tc>
        <w:tc>
          <w:tcPr>
            <w:tcW w:w="1856" w:type="dxa"/>
          </w:tcPr>
          <w:p w14:paraId="3BD75925" w14:textId="546201DC" w:rsidR="00B44783" w:rsidRDefault="00B44783" w:rsidP="00674074">
            <w:pPr>
              <w:pStyle w:val="TableParagraph"/>
              <w:spacing w:line="251" w:lineRule="exact"/>
              <w:ind w:left="168" w:right="158"/>
            </w:pPr>
            <w:r>
              <w:t>0,16</w:t>
            </w:r>
            <w:r w:rsidR="00A1378C">
              <w:t>1</w:t>
            </w:r>
          </w:p>
        </w:tc>
        <w:tc>
          <w:tcPr>
            <w:tcW w:w="1853" w:type="dxa"/>
          </w:tcPr>
          <w:p w14:paraId="4F83C0CC" w14:textId="3C243D5A" w:rsidR="00B44783" w:rsidRDefault="00B44783" w:rsidP="00674074">
            <w:pPr>
              <w:pStyle w:val="TableParagraph"/>
              <w:spacing w:line="251" w:lineRule="exact"/>
              <w:ind w:right="101"/>
            </w:pPr>
            <w:r>
              <w:t>0,1</w:t>
            </w:r>
            <w:r w:rsidR="00F4282A">
              <w:t>75</w:t>
            </w:r>
          </w:p>
        </w:tc>
        <w:tc>
          <w:tcPr>
            <w:tcW w:w="1855" w:type="dxa"/>
          </w:tcPr>
          <w:p w14:paraId="0C884295" w14:textId="3641AEF3" w:rsidR="00B44783" w:rsidRDefault="00B44783" w:rsidP="00674074">
            <w:pPr>
              <w:pStyle w:val="TableParagraph"/>
              <w:spacing w:line="251" w:lineRule="exact"/>
              <w:ind w:left="733"/>
              <w:jc w:val="left"/>
            </w:pPr>
            <w:r>
              <w:t>0,22</w:t>
            </w:r>
            <w:r w:rsidR="006137FA">
              <w:t>2</w:t>
            </w:r>
          </w:p>
        </w:tc>
      </w:tr>
    </w:tbl>
    <w:p w14:paraId="5AEE8F64" w14:textId="77777777" w:rsidR="00B44783" w:rsidRDefault="00B44783">
      <w:pPr>
        <w:pStyle w:val="Plattetekst"/>
        <w:spacing w:before="1"/>
        <w:rPr>
          <w:rFonts w:ascii="Arial MT"/>
        </w:rPr>
      </w:pPr>
    </w:p>
    <w:p w14:paraId="71E7DFDE" w14:textId="4419B810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 w:rsidRPr="0DEA9B5E">
        <w:rPr>
          <w:rFonts w:ascii="Arial MT" w:hAnsi="Arial MT"/>
          <w:color w:val="43AF2A"/>
        </w:rPr>
        <w:t>Waterwerendheid</w:t>
      </w:r>
      <w:r w:rsidR="009E2052" w:rsidRPr="0DEA9B5E">
        <w:rPr>
          <w:rFonts w:ascii="Arial MT" w:hAnsi="Arial MT"/>
          <w:color w:val="43AF2A"/>
        </w:rPr>
        <w:t xml:space="preserve"> standaardversies</w:t>
      </w:r>
      <w:r w:rsidRPr="0DEA9B5E">
        <w:rPr>
          <w:rFonts w:ascii="Arial MT" w:hAnsi="Arial MT"/>
          <w:color w:val="43AF2A"/>
        </w:rPr>
        <w:t>:</w:t>
      </w:r>
    </w:p>
    <w:p w14:paraId="71E7DFDF" w14:textId="77777777" w:rsidR="00290D05" w:rsidRDefault="00290D05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:rsidR="00290D05" w14:paraId="71E7DFE1" w14:textId="77777777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71E7DFE0" w14:textId="77777777" w:rsidR="00290D05" w:rsidRDefault="00000000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Water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weerstand</w:t>
            </w:r>
          </w:p>
        </w:tc>
      </w:tr>
      <w:tr w:rsidR="00290D05" w14:paraId="71E7DFE3" w14:textId="77777777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71E7DFE2" w14:textId="77777777" w:rsidR="00290D05" w:rsidRDefault="00000000">
            <w:pPr>
              <w:pStyle w:val="TableParagraph"/>
              <w:spacing w:line="273" w:lineRule="exact"/>
              <w:ind w:left="3070" w:right="30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BSRIA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(EN13030)</w:t>
            </w:r>
          </w:p>
        </w:tc>
      </w:tr>
      <w:tr w:rsidR="00290D05" w14:paraId="71E7DFE6" w14:textId="77777777">
        <w:trPr>
          <w:trHeight w:val="294"/>
        </w:trPr>
        <w:tc>
          <w:tcPr>
            <w:tcW w:w="1644" w:type="dxa"/>
            <w:shd w:val="clear" w:color="auto" w:fill="43AF2A"/>
          </w:tcPr>
          <w:p w14:paraId="71E7DFE4" w14:textId="77777777" w:rsidR="00290D05" w:rsidRDefault="00000000">
            <w:pPr>
              <w:pStyle w:val="TableParagraph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71E7DFE5" w14:textId="77777777" w:rsidR="00290D05" w:rsidRDefault="00000000">
            <w:pPr>
              <w:pStyle w:val="TableParagraph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Klasse</w:t>
            </w:r>
          </w:p>
        </w:tc>
      </w:tr>
      <w:tr w:rsidR="00290D05" w14:paraId="71E7DFEE" w14:textId="77777777">
        <w:trPr>
          <w:trHeight w:val="537"/>
        </w:trPr>
        <w:tc>
          <w:tcPr>
            <w:tcW w:w="1644" w:type="dxa"/>
            <w:shd w:val="clear" w:color="auto" w:fill="43AF2A"/>
          </w:tcPr>
          <w:p w14:paraId="71E7DFE7" w14:textId="77777777" w:rsidR="00290D05" w:rsidRDefault="00290D0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71E7DFE8" w14:textId="77777777" w:rsidR="00290D05" w:rsidRDefault="00000000">
            <w:pPr>
              <w:pStyle w:val="TableParagraph"/>
              <w:spacing w:line="268" w:lineRule="exact"/>
              <w:ind w:left="175" w:right="165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71E7DFE9" w14:textId="77777777" w:rsidR="00290D05" w:rsidRDefault="00000000">
            <w:pPr>
              <w:pStyle w:val="TableParagraph"/>
              <w:spacing w:line="249" w:lineRule="exact"/>
              <w:ind w:left="173" w:right="165"/>
              <w:rPr>
                <w:b/>
              </w:rPr>
            </w:pPr>
            <w:r>
              <w:rPr>
                <w:b/>
                <w:color w:val="FFFFFF"/>
              </w:rPr>
              <w:t>35/75</w:t>
            </w:r>
          </w:p>
        </w:tc>
        <w:tc>
          <w:tcPr>
            <w:tcW w:w="2126" w:type="dxa"/>
            <w:shd w:val="clear" w:color="auto" w:fill="43AF2A"/>
          </w:tcPr>
          <w:p w14:paraId="71E7DFEA" w14:textId="77777777" w:rsidR="00290D05" w:rsidRDefault="00000000">
            <w:pPr>
              <w:pStyle w:val="TableParagraph"/>
              <w:spacing w:line="268" w:lineRule="exact"/>
              <w:ind w:left="133" w:right="12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71E7DFEB" w14:textId="77777777" w:rsidR="00290D05" w:rsidRDefault="00000000">
            <w:pPr>
              <w:pStyle w:val="TableParagraph"/>
              <w:spacing w:line="249" w:lineRule="exact"/>
              <w:ind w:left="133" w:right="122"/>
              <w:rPr>
                <w:b/>
              </w:rPr>
            </w:pPr>
            <w:r>
              <w:rPr>
                <w:b/>
                <w:color w:val="FFFFFF"/>
              </w:rPr>
              <w:t>35/112</w:t>
            </w:r>
          </w:p>
        </w:tc>
        <w:tc>
          <w:tcPr>
            <w:tcW w:w="1874" w:type="dxa"/>
            <w:shd w:val="clear" w:color="auto" w:fill="43AF2A"/>
          </w:tcPr>
          <w:p w14:paraId="71E7DFEC" w14:textId="77777777" w:rsidR="00290D05" w:rsidRDefault="00000000">
            <w:pPr>
              <w:pStyle w:val="TableParagraph"/>
              <w:spacing w:line="268" w:lineRule="exact"/>
              <w:ind w:left="121" w:right="111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71E7DFED" w14:textId="77777777" w:rsidR="00290D05" w:rsidRDefault="00000000">
            <w:pPr>
              <w:pStyle w:val="TableParagraph"/>
              <w:spacing w:line="249" w:lineRule="exact"/>
              <w:ind w:left="124" w:right="111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35/150</w:t>
            </w:r>
          </w:p>
        </w:tc>
      </w:tr>
      <w:tr w:rsidR="00290D05" w14:paraId="71E7DFF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EF" w14:textId="77777777" w:rsidR="00290D05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2213" w:type="dxa"/>
          </w:tcPr>
          <w:p w14:paraId="71E7DFF0" w14:textId="77777777" w:rsidR="00290D05" w:rsidRDefault="00000000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1E7DFF1" w14:textId="77777777" w:rsidR="00290D05" w:rsidRDefault="00000000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E7DFF2" w14:textId="77777777" w:rsidR="00290D05" w:rsidRDefault="00000000">
            <w:pPr>
              <w:pStyle w:val="TableParagraph"/>
              <w:ind w:left="12"/>
            </w:pPr>
            <w:r>
              <w:t>C</w:t>
            </w:r>
          </w:p>
        </w:tc>
      </w:tr>
      <w:tr w:rsidR="00290D05" w14:paraId="71E7DFF8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4" w14:textId="77777777" w:rsidR="00290D05" w:rsidRDefault="00000000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0,5</w:t>
            </w:r>
          </w:p>
        </w:tc>
        <w:tc>
          <w:tcPr>
            <w:tcW w:w="2213" w:type="dxa"/>
          </w:tcPr>
          <w:p w14:paraId="71E7DFF5" w14:textId="15E2D47E" w:rsidR="00290D05" w:rsidRDefault="00B23DA7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6" w14:textId="6BD1FD06" w:rsidR="00290D05" w:rsidRDefault="00086062">
            <w:pPr>
              <w:pStyle w:val="TableParagraph"/>
              <w:ind w:left="10"/>
            </w:pPr>
            <w:r>
              <w:t>C</w:t>
            </w:r>
          </w:p>
        </w:tc>
        <w:tc>
          <w:tcPr>
            <w:tcW w:w="1874" w:type="dxa"/>
          </w:tcPr>
          <w:p w14:paraId="71E7DFF7" w14:textId="77777777" w:rsidR="00290D05" w:rsidRDefault="00000000">
            <w:pPr>
              <w:pStyle w:val="TableParagraph"/>
              <w:ind w:left="12"/>
            </w:pPr>
            <w:r>
              <w:t>C</w:t>
            </w:r>
          </w:p>
        </w:tc>
      </w:tr>
      <w:tr w:rsidR="00290D05" w14:paraId="71E7DFFD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9" w14:textId="77777777" w:rsidR="00290D05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2213" w:type="dxa"/>
          </w:tcPr>
          <w:p w14:paraId="71E7DFFA" w14:textId="786F30BA" w:rsidR="00290D05" w:rsidRDefault="00B23DA7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B" w14:textId="77777777" w:rsidR="00290D05" w:rsidRDefault="00000000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71E7DFFC" w14:textId="77777777" w:rsidR="00290D05" w:rsidRDefault="00000000">
            <w:pPr>
              <w:pStyle w:val="TableParagraph"/>
              <w:ind w:left="11"/>
            </w:pPr>
            <w:r>
              <w:t>D</w:t>
            </w:r>
          </w:p>
        </w:tc>
      </w:tr>
      <w:tr w:rsidR="00290D05" w14:paraId="71E7E00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E" w14:textId="77777777" w:rsidR="00290D05" w:rsidRDefault="00000000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1,5</w:t>
            </w:r>
          </w:p>
        </w:tc>
        <w:tc>
          <w:tcPr>
            <w:tcW w:w="2213" w:type="dxa"/>
          </w:tcPr>
          <w:p w14:paraId="71E7DFFF" w14:textId="00082E9D" w:rsidR="00290D05" w:rsidRDefault="00B23DA7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0" w14:textId="77777777" w:rsidR="00290D05" w:rsidRDefault="00000000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1" w14:textId="77777777" w:rsidR="00290D05" w:rsidRDefault="00000000">
            <w:pPr>
              <w:pStyle w:val="TableParagraph"/>
              <w:ind w:left="11"/>
            </w:pPr>
            <w:r>
              <w:t>D</w:t>
            </w:r>
          </w:p>
        </w:tc>
      </w:tr>
      <w:tr w:rsidR="00290D05" w14:paraId="71E7E007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3" w14:textId="77777777" w:rsidR="00290D05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2213" w:type="dxa"/>
          </w:tcPr>
          <w:p w14:paraId="71E7E004" w14:textId="371FE79B" w:rsidR="00290D05" w:rsidRDefault="00B23DA7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5" w14:textId="77777777" w:rsidR="00290D05" w:rsidRDefault="00000000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6" w14:textId="77777777" w:rsidR="00290D05" w:rsidRDefault="00000000">
            <w:pPr>
              <w:pStyle w:val="TableParagraph"/>
              <w:ind w:left="11"/>
            </w:pPr>
            <w:r>
              <w:t>D</w:t>
            </w:r>
          </w:p>
        </w:tc>
      </w:tr>
      <w:tr w:rsidR="00290D05" w14:paraId="71E7E00C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8" w14:textId="77777777" w:rsidR="00290D05" w:rsidRDefault="00000000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2,5</w:t>
            </w:r>
          </w:p>
        </w:tc>
        <w:tc>
          <w:tcPr>
            <w:tcW w:w="2213" w:type="dxa"/>
          </w:tcPr>
          <w:p w14:paraId="71E7E009" w14:textId="77777777" w:rsidR="00290D05" w:rsidRDefault="00000000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A" w14:textId="77777777" w:rsidR="00290D05" w:rsidRDefault="00000000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B" w14:textId="77777777" w:rsidR="00290D05" w:rsidRDefault="00000000">
            <w:pPr>
              <w:pStyle w:val="TableParagraph"/>
              <w:ind w:left="11"/>
            </w:pPr>
            <w:r>
              <w:t>D</w:t>
            </w:r>
          </w:p>
        </w:tc>
      </w:tr>
      <w:tr w:rsidR="00940131" w14:paraId="1109509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F664CE8" w14:textId="148CF39E" w:rsidR="00940131" w:rsidRDefault="00940131">
            <w:pPr>
              <w:pStyle w:val="TableParagraph"/>
              <w:ind w:left="431" w:right="42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213" w:type="dxa"/>
          </w:tcPr>
          <w:p w14:paraId="72A143DC" w14:textId="5E04ED17" w:rsidR="00940131" w:rsidRDefault="00B23DA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2FB5381F" w14:textId="71E4BFF2" w:rsidR="00940131" w:rsidRDefault="00086062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636D800" w14:textId="1B5EA203" w:rsidR="00940131" w:rsidRDefault="000A4552">
            <w:pPr>
              <w:pStyle w:val="TableParagraph"/>
              <w:ind w:left="11"/>
            </w:pPr>
            <w:r>
              <w:t>D</w:t>
            </w:r>
          </w:p>
        </w:tc>
      </w:tr>
      <w:tr w:rsidR="00940131" w14:paraId="636E2BA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2D6498FA" w14:textId="6B275EB9" w:rsidR="00940131" w:rsidRDefault="00940131">
            <w:pPr>
              <w:pStyle w:val="TableParagraph"/>
              <w:ind w:left="431" w:right="42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3,5</w:t>
            </w:r>
          </w:p>
        </w:tc>
        <w:tc>
          <w:tcPr>
            <w:tcW w:w="2213" w:type="dxa"/>
          </w:tcPr>
          <w:p w14:paraId="074D818C" w14:textId="7E0865A4" w:rsidR="00940131" w:rsidRDefault="00B23DA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36F795A" w14:textId="6FA48EFD" w:rsidR="00940131" w:rsidRDefault="00086062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68F52F4" w14:textId="187A0237" w:rsidR="00940131" w:rsidRDefault="000A4552">
            <w:pPr>
              <w:pStyle w:val="TableParagraph"/>
              <w:ind w:left="11"/>
            </w:pPr>
            <w:r>
              <w:t>D</w:t>
            </w:r>
          </w:p>
        </w:tc>
      </w:tr>
    </w:tbl>
    <w:p w14:paraId="71E7E00D" w14:textId="1D0D0269" w:rsidR="00911D43" w:rsidRDefault="00911D43">
      <w:pPr>
        <w:pStyle w:val="Plattetekst"/>
        <w:spacing w:before="9"/>
        <w:rPr>
          <w:rFonts w:ascii="Arial MT"/>
          <w:sz w:val="33"/>
        </w:rPr>
      </w:pPr>
    </w:p>
    <w:p w14:paraId="172224AE" w14:textId="77777777" w:rsidR="00911D43" w:rsidRDefault="00911D43">
      <w:pPr>
        <w:rPr>
          <w:rFonts w:ascii="Arial MT"/>
          <w:sz w:val="33"/>
          <w:szCs w:val="23"/>
        </w:rPr>
      </w:pPr>
      <w:r>
        <w:rPr>
          <w:rFonts w:ascii="Arial MT"/>
          <w:sz w:val="33"/>
        </w:rPr>
        <w:br w:type="page"/>
      </w:r>
    </w:p>
    <w:p w14:paraId="3F734F5E" w14:textId="276E646B" w:rsidR="00D9234B" w:rsidRDefault="00D9234B" w:rsidP="00D9234B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>
        <w:rPr>
          <w:rFonts w:ascii="Arial MT" w:hAnsi="Arial MT"/>
          <w:color w:val="43AF2A"/>
        </w:rPr>
        <w:lastRenderedPageBreak/>
        <w:t>Waterwerendheid</w:t>
      </w:r>
      <w:r w:rsidR="009E2052">
        <w:rPr>
          <w:rFonts w:ascii="Arial MT" w:hAnsi="Arial MT"/>
          <w:color w:val="43AF2A"/>
        </w:rPr>
        <w:t xml:space="preserve"> versies</w:t>
      </w:r>
      <w:r w:rsidR="004C6894">
        <w:rPr>
          <w:rFonts w:ascii="Arial MT" w:hAnsi="Arial MT"/>
          <w:color w:val="43AF2A"/>
        </w:rPr>
        <w:t xml:space="preserve"> “+ opties”</w:t>
      </w:r>
      <w:r>
        <w:rPr>
          <w:rFonts w:ascii="Arial MT" w:hAnsi="Arial MT"/>
          <w:color w:val="43AF2A"/>
        </w:rPr>
        <w:t>:</w:t>
      </w:r>
    </w:p>
    <w:p w14:paraId="45B89A39" w14:textId="77777777" w:rsidR="00D9234B" w:rsidRDefault="00D9234B" w:rsidP="00D9234B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:rsidR="00D9234B" w14:paraId="09B5E950" w14:textId="77777777" w:rsidTr="00674074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560144B6" w14:textId="77777777" w:rsidR="00D9234B" w:rsidRDefault="00D9234B" w:rsidP="00674074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Water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weerstand</w:t>
            </w:r>
          </w:p>
        </w:tc>
      </w:tr>
      <w:tr w:rsidR="00D9234B" w14:paraId="6442BC13" w14:textId="77777777" w:rsidTr="00674074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22C46AD2" w14:textId="77777777" w:rsidR="00D9234B" w:rsidRDefault="00D9234B" w:rsidP="00674074">
            <w:pPr>
              <w:pStyle w:val="TableParagraph"/>
              <w:spacing w:line="273" w:lineRule="exact"/>
              <w:ind w:left="3070" w:right="30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BSRIA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(EN13030)</w:t>
            </w:r>
          </w:p>
        </w:tc>
      </w:tr>
      <w:tr w:rsidR="00D9234B" w14:paraId="41B79728" w14:textId="77777777" w:rsidTr="00674074">
        <w:trPr>
          <w:trHeight w:val="294"/>
        </w:trPr>
        <w:tc>
          <w:tcPr>
            <w:tcW w:w="1644" w:type="dxa"/>
            <w:shd w:val="clear" w:color="auto" w:fill="43AF2A"/>
          </w:tcPr>
          <w:p w14:paraId="6F36112C" w14:textId="77777777" w:rsidR="00D9234B" w:rsidRDefault="00D9234B" w:rsidP="00674074">
            <w:pPr>
              <w:pStyle w:val="TableParagraph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083DB0E3" w14:textId="77777777" w:rsidR="00D9234B" w:rsidRDefault="00D9234B" w:rsidP="00674074">
            <w:pPr>
              <w:pStyle w:val="TableParagraph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Klasse</w:t>
            </w:r>
          </w:p>
        </w:tc>
      </w:tr>
      <w:tr w:rsidR="00D9234B" w14:paraId="6A51625E" w14:textId="77777777" w:rsidTr="00674074">
        <w:trPr>
          <w:trHeight w:val="537"/>
        </w:trPr>
        <w:tc>
          <w:tcPr>
            <w:tcW w:w="1644" w:type="dxa"/>
            <w:shd w:val="clear" w:color="auto" w:fill="43AF2A"/>
          </w:tcPr>
          <w:p w14:paraId="3B2EB731" w14:textId="77777777" w:rsidR="00D9234B" w:rsidRDefault="00D9234B" w:rsidP="0067407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0A36AE97" w14:textId="77777777" w:rsidR="00D9234B" w:rsidRDefault="00D9234B" w:rsidP="00674074">
            <w:pPr>
              <w:pStyle w:val="TableParagraph"/>
              <w:spacing w:line="268" w:lineRule="exact"/>
              <w:ind w:left="175" w:right="165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6ED49DE3" w14:textId="77777777" w:rsidR="00D9234B" w:rsidRDefault="00D9234B" w:rsidP="00674074">
            <w:pPr>
              <w:pStyle w:val="TableParagraph"/>
              <w:spacing w:line="249" w:lineRule="exact"/>
              <w:ind w:left="173" w:right="165"/>
              <w:rPr>
                <w:b/>
              </w:rPr>
            </w:pPr>
            <w:r>
              <w:rPr>
                <w:b/>
                <w:color w:val="FFFFFF"/>
              </w:rPr>
              <w:t>35/75</w:t>
            </w:r>
          </w:p>
        </w:tc>
        <w:tc>
          <w:tcPr>
            <w:tcW w:w="2126" w:type="dxa"/>
            <w:shd w:val="clear" w:color="auto" w:fill="43AF2A"/>
          </w:tcPr>
          <w:p w14:paraId="6DB9EECB" w14:textId="77777777" w:rsidR="00D9234B" w:rsidRDefault="00D9234B" w:rsidP="00674074">
            <w:pPr>
              <w:pStyle w:val="TableParagraph"/>
              <w:spacing w:line="268" w:lineRule="exact"/>
              <w:ind w:left="133" w:right="123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Screening</w:t>
            </w:r>
          </w:p>
          <w:p w14:paraId="110AE027" w14:textId="77777777" w:rsidR="00D9234B" w:rsidRDefault="00D9234B" w:rsidP="00674074">
            <w:pPr>
              <w:pStyle w:val="TableParagraph"/>
              <w:spacing w:line="249" w:lineRule="exact"/>
              <w:ind w:left="133" w:right="122"/>
              <w:rPr>
                <w:b/>
              </w:rPr>
            </w:pPr>
            <w:r>
              <w:rPr>
                <w:b/>
                <w:color w:val="FFFFFF"/>
              </w:rPr>
              <w:t>35/112</w:t>
            </w:r>
          </w:p>
        </w:tc>
        <w:tc>
          <w:tcPr>
            <w:tcW w:w="1874" w:type="dxa"/>
            <w:shd w:val="clear" w:color="auto" w:fill="43AF2A"/>
          </w:tcPr>
          <w:p w14:paraId="6945FC20" w14:textId="77777777" w:rsidR="00D9234B" w:rsidRDefault="00D9234B" w:rsidP="00674074">
            <w:pPr>
              <w:pStyle w:val="TableParagraph"/>
              <w:spacing w:line="268" w:lineRule="exact"/>
              <w:ind w:left="121" w:right="111"/>
              <w:rPr>
                <w:b/>
              </w:rPr>
            </w:pPr>
            <w:r>
              <w:rPr>
                <w:b/>
                <w:color w:val="FFFFFF"/>
              </w:rPr>
              <w:t>DucoWall</w:t>
            </w:r>
          </w:p>
          <w:p w14:paraId="3CE64E29" w14:textId="77777777" w:rsidR="00D9234B" w:rsidRDefault="00D9234B" w:rsidP="00674074">
            <w:pPr>
              <w:pStyle w:val="TableParagraph"/>
              <w:spacing w:line="249" w:lineRule="exact"/>
              <w:ind w:left="124" w:right="111"/>
              <w:rPr>
                <w:b/>
              </w:rPr>
            </w:pPr>
            <w:r>
              <w:rPr>
                <w:b/>
                <w:color w:val="FFFFFF"/>
              </w:rPr>
              <w:t>Screening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35/150</w:t>
            </w:r>
          </w:p>
        </w:tc>
      </w:tr>
      <w:tr w:rsidR="00D9234B" w14:paraId="515D0819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4F37AA6E" w14:textId="77777777" w:rsidR="00D9234B" w:rsidRDefault="00D9234B" w:rsidP="00674074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0</w:t>
            </w:r>
          </w:p>
        </w:tc>
        <w:tc>
          <w:tcPr>
            <w:tcW w:w="2213" w:type="dxa"/>
          </w:tcPr>
          <w:p w14:paraId="25922896" w14:textId="77777777" w:rsidR="00D9234B" w:rsidRDefault="00D9234B" w:rsidP="00674074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32BC82C" w14:textId="77777777" w:rsidR="00D9234B" w:rsidRDefault="00D9234B" w:rsidP="00674074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AB3D56" w14:textId="77777777" w:rsidR="00D9234B" w:rsidRDefault="00D9234B" w:rsidP="00674074">
            <w:pPr>
              <w:pStyle w:val="TableParagraph"/>
              <w:ind w:left="12"/>
            </w:pPr>
            <w:r>
              <w:t>C</w:t>
            </w:r>
          </w:p>
        </w:tc>
      </w:tr>
      <w:tr w:rsidR="00D9234B" w14:paraId="0C98C137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790C8AA9" w14:textId="77777777" w:rsidR="00D9234B" w:rsidRDefault="00D9234B" w:rsidP="00674074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0,5</w:t>
            </w:r>
          </w:p>
        </w:tc>
        <w:tc>
          <w:tcPr>
            <w:tcW w:w="2213" w:type="dxa"/>
          </w:tcPr>
          <w:p w14:paraId="71305E97" w14:textId="5FFBCCFC" w:rsidR="00D9234B" w:rsidRDefault="001E2577" w:rsidP="00674074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7A9C7F4" w14:textId="22CFD44C" w:rsidR="00D9234B" w:rsidRDefault="005857A4" w:rsidP="00674074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768DAA4" w14:textId="77777777" w:rsidR="00D9234B" w:rsidRDefault="00D9234B" w:rsidP="00674074">
            <w:pPr>
              <w:pStyle w:val="TableParagraph"/>
              <w:ind w:left="12"/>
            </w:pPr>
            <w:r>
              <w:t>C</w:t>
            </w:r>
          </w:p>
        </w:tc>
      </w:tr>
      <w:tr w:rsidR="00D9234B" w14:paraId="3ADDAC9B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5B39035E" w14:textId="77777777" w:rsidR="00D9234B" w:rsidRDefault="00D9234B" w:rsidP="00674074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2213" w:type="dxa"/>
          </w:tcPr>
          <w:p w14:paraId="35430351" w14:textId="77F9072A" w:rsidR="00D9234B" w:rsidRDefault="001E2577" w:rsidP="00674074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6E30FEB" w14:textId="77777777" w:rsidR="00D9234B" w:rsidRDefault="00D9234B" w:rsidP="00674074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2FE68DE1" w14:textId="77777777" w:rsidR="00D9234B" w:rsidRDefault="00D9234B" w:rsidP="00674074">
            <w:pPr>
              <w:pStyle w:val="TableParagraph"/>
              <w:ind w:left="11"/>
            </w:pPr>
            <w:r>
              <w:t>D</w:t>
            </w:r>
          </w:p>
        </w:tc>
      </w:tr>
      <w:tr w:rsidR="00D9234B" w14:paraId="6244A571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6533952A" w14:textId="77777777" w:rsidR="00D9234B" w:rsidRDefault="00D9234B" w:rsidP="00674074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1,5</w:t>
            </w:r>
          </w:p>
        </w:tc>
        <w:tc>
          <w:tcPr>
            <w:tcW w:w="2213" w:type="dxa"/>
          </w:tcPr>
          <w:p w14:paraId="06EE6AD1" w14:textId="0B0DE674" w:rsidR="00D9234B" w:rsidRDefault="00086062" w:rsidP="00674074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847F63" w14:textId="77777777" w:rsidR="00D9234B" w:rsidRDefault="00D9234B" w:rsidP="00674074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D17B9EE" w14:textId="77777777" w:rsidR="00D9234B" w:rsidRDefault="00D9234B" w:rsidP="00674074">
            <w:pPr>
              <w:pStyle w:val="TableParagraph"/>
              <w:ind w:left="11"/>
            </w:pPr>
            <w:r>
              <w:t>D</w:t>
            </w:r>
          </w:p>
        </w:tc>
      </w:tr>
      <w:tr w:rsidR="00D9234B" w14:paraId="5C8ACB15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7E8BD2EA" w14:textId="77777777" w:rsidR="00D9234B" w:rsidRDefault="00D9234B" w:rsidP="00674074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2213" w:type="dxa"/>
          </w:tcPr>
          <w:p w14:paraId="5527464E" w14:textId="77D08B98" w:rsidR="00D9234B" w:rsidRDefault="00086062" w:rsidP="00674074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5EC0FC5F" w14:textId="77777777" w:rsidR="00D9234B" w:rsidRDefault="00D9234B" w:rsidP="00674074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C9EA0C7" w14:textId="77777777" w:rsidR="00D9234B" w:rsidRDefault="00D9234B" w:rsidP="00674074">
            <w:pPr>
              <w:pStyle w:val="TableParagraph"/>
              <w:ind w:left="11"/>
            </w:pPr>
            <w:r>
              <w:t>D</w:t>
            </w:r>
          </w:p>
        </w:tc>
      </w:tr>
      <w:tr w:rsidR="00D9234B" w14:paraId="63483FCA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539DC7D5" w14:textId="77777777" w:rsidR="00D9234B" w:rsidRDefault="00D9234B" w:rsidP="00674074">
            <w:pPr>
              <w:pStyle w:val="TableParagraph"/>
              <w:ind w:left="431" w:right="421"/>
              <w:rPr>
                <w:b/>
              </w:rPr>
            </w:pPr>
            <w:r>
              <w:rPr>
                <w:b/>
                <w:color w:val="FFFFFF"/>
              </w:rPr>
              <w:t>2,5</w:t>
            </w:r>
          </w:p>
        </w:tc>
        <w:tc>
          <w:tcPr>
            <w:tcW w:w="2213" w:type="dxa"/>
          </w:tcPr>
          <w:p w14:paraId="67082319" w14:textId="77777777" w:rsidR="00D9234B" w:rsidRDefault="00D9234B" w:rsidP="00674074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3E37656D" w14:textId="77777777" w:rsidR="00D9234B" w:rsidRDefault="00D9234B" w:rsidP="00674074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6E3ADD4A" w14:textId="77777777" w:rsidR="00D9234B" w:rsidRDefault="00D9234B" w:rsidP="00674074">
            <w:pPr>
              <w:pStyle w:val="TableParagraph"/>
              <w:ind w:left="11"/>
            </w:pPr>
            <w:r>
              <w:t>D</w:t>
            </w:r>
          </w:p>
        </w:tc>
      </w:tr>
      <w:tr w:rsidR="00911D43" w14:paraId="3E421D0E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3DA973AC" w14:textId="50C8188E" w:rsidR="00911D43" w:rsidRDefault="00911D43" w:rsidP="00674074">
            <w:pPr>
              <w:pStyle w:val="TableParagraph"/>
              <w:ind w:left="431" w:right="42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213" w:type="dxa"/>
          </w:tcPr>
          <w:p w14:paraId="28C75D49" w14:textId="0F065953" w:rsidR="00911D43" w:rsidRDefault="00086062" w:rsidP="00674074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527E28" w14:textId="77E46F16" w:rsidR="00911D43" w:rsidRDefault="005857A4" w:rsidP="00674074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EBE86B2" w14:textId="1BB3C981" w:rsidR="00911D43" w:rsidRDefault="000A4552" w:rsidP="00674074">
            <w:pPr>
              <w:pStyle w:val="TableParagraph"/>
              <w:ind w:left="11"/>
            </w:pPr>
            <w:r>
              <w:t>D</w:t>
            </w:r>
          </w:p>
        </w:tc>
      </w:tr>
      <w:tr w:rsidR="00911D43" w14:paraId="7DC384BC" w14:textId="77777777" w:rsidTr="00674074">
        <w:trPr>
          <w:trHeight w:val="268"/>
        </w:trPr>
        <w:tc>
          <w:tcPr>
            <w:tcW w:w="1644" w:type="dxa"/>
            <w:shd w:val="clear" w:color="auto" w:fill="43AF2A"/>
          </w:tcPr>
          <w:p w14:paraId="09616A05" w14:textId="1DA71280" w:rsidR="00911D43" w:rsidRDefault="00911D43" w:rsidP="00674074">
            <w:pPr>
              <w:pStyle w:val="TableParagraph"/>
              <w:ind w:left="431" w:right="42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3,5</w:t>
            </w:r>
          </w:p>
        </w:tc>
        <w:tc>
          <w:tcPr>
            <w:tcW w:w="2213" w:type="dxa"/>
          </w:tcPr>
          <w:p w14:paraId="792D03AD" w14:textId="019D757D" w:rsidR="00911D43" w:rsidRDefault="00086062" w:rsidP="00674074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EF2F716" w14:textId="11869E39" w:rsidR="00911D43" w:rsidRDefault="005857A4" w:rsidP="00674074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9FDEEEB" w14:textId="5B462551" w:rsidR="00911D43" w:rsidRDefault="000A4552" w:rsidP="00674074">
            <w:pPr>
              <w:pStyle w:val="TableParagraph"/>
              <w:ind w:left="11"/>
            </w:pPr>
            <w:r>
              <w:t>D</w:t>
            </w:r>
          </w:p>
        </w:tc>
      </w:tr>
    </w:tbl>
    <w:p w14:paraId="65C41567" w14:textId="77777777" w:rsidR="00D9234B" w:rsidRDefault="00D9234B" w:rsidP="00D9234B">
      <w:pPr>
        <w:pStyle w:val="Plattetekst"/>
        <w:spacing w:before="9"/>
        <w:rPr>
          <w:rFonts w:ascii="Arial MT"/>
          <w:sz w:val="33"/>
        </w:rPr>
      </w:pPr>
    </w:p>
    <w:p w14:paraId="40DB7DBB" w14:textId="77777777" w:rsidR="00D9234B" w:rsidRDefault="00D9234B">
      <w:pPr>
        <w:pStyle w:val="Plattetekst"/>
        <w:spacing w:before="9"/>
        <w:rPr>
          <w:rFonts w:ascii="Arial MT"/>
          <w:sz w:val="33"/>
        </w:rPr>
      </w:pPr>
    </w:p>
    <w:p w14:paraId="71E7E00E" w14:textId="77777777" w:rsidR="00290D05" w:rsidRDefault="00000000">
      <w:pPr>
        <w:pStyle w:val="Kop1"/>
        <w:rPr>
          <w:u w:val="none"/>
        </w:rPr>
      </w:pPr>
      <w:r>
        <w:rPr>
          <w:color w:val="43AF2A"/>
          <w:u w:val="thick" w:color="43AF2A"/>
        </w:rPr>
        <w:t>Voldoet</w:t>
      </w:r>
      <w:r>
        <w:rPr>
          <w:color w:val="43AF2A"/>
          <w:spacing w:val="-1"/>
          <w:u w:val="thick" w:color="43AF2A"/>
        </w:rPr>
        <w:t xml:space="preserve"> </w:t>
      </w:r>
      <w:r>
        <w:rPr>
          <w:color w:val="43AF2A"/>
          <w:u w:val="thick" w:color="43AF2A"/>
        </w:rPr>
        <w:t>aan of getest</w:t>
      </w:r>
      <w:r>
        <w:rPr>
          <w:color w:val="43AF2A"/>
          <w:spacing w:val="-4"/>
          <w:u w:val="thick" w:color="43AF2A"/>
        </w:rPr>
        <w:t xml:space="preserve"> </w:t>
      </w:r>
      <w:r>
        <w:rPr>
          <w:color w:val="43AF2A"/>
          <w:u w:val="thick" w:color="43AF2A"/>
        </w:rPr>
        <w:t>volgens</w:t>
      </w:r>
      <w:r>
        <w:rPr>
          <w:color w:val="43AF2A"/>
          <w:spacing w:val="-2"/>
          <w:u w:val="thick" w:color="43AF2A"/>
        </w:rPr>
        <w:t xml:space="preserve"> </w:t>
      </w:r>
      <w:r>
        <w:rPr>
          <w:color w:val="43AF2A"/>
          <w:u w:val="thick" w:color="43AF2A"/>
        </w:rPr>
        <w:t>de</w:t>
      </w:r>
      <w:r>
        <w:rPr>
          <w:color w:val="43AF2A"/>
          <w:spacing w:val="1"/>
          <w:u w:val="thick" w:color="43AF2A"/>
        </w:rPr>
        <w:t xml:space="preserve"> </w:t>
      </w:r>
      <w:r>
        <w:rPr>
          <w:color w:val="43AF2A"/>
          <w:u w:val="thick" w:color="43AF2A"/>
        </w:rPr>
        <w:t>normen:</w:t>
      </w:r>
    </w:p>
    <w:p w14:paraId="71E7E00F" w14:textId="4A1880FB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hanging="361"/>
        <w:rPr>
          <w:rFonts w:ascii="Symbol" w:hAnsi="Symbol"/>
        </w:rPr>
      </w:pPr>
      <w:r>
        <w:t>Qualicoat</w:t>
      </w:r>
      <w:r>
        <w:rPr>
          <w:spacing w:val="-4"/>
        </w:rPr>
        <w:t xml:space="preserve"> </w:t>
      </w:r>
      <w:r w:rsidR="00AC40A8" w:rsidRPr="3374B456">
        <w:rPr>
          <w:color w:val="000000" w:themeColor="text1"/>
        </w:rPr>
        <w:t>Seaside type A</w:t>
      </w:r>
      <w:r w:rsidR="00AC40A8" w:rsidRPr="3374B456">
        <w:t xml:space="preserve"> </w:t>
      </w:r>
      <w:r>
        <w:t>(indien</w:t>
      </w:r>
      <w:r>
        <w:rPr>
          <w:spacing w:val="-1"/>
        </w:rPr>
        <w:t xml:space="preserve"> </w:t>
      </w:r>
      <w:r>
        <w:t>gelakte</w:t>
      </w:r>
      <w:r>
        <w:rPr>
          <w:spacing w:val="-2"/>
        </w:rPr>
        <w:t xml:space="preserve"> </w:t>
      </w:r>
      <w:r>
        <w:t>afwerking)</w:t>
      </w:r>
    </w:p>
    <w:p w14:paraId="71E7E010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</w:rPr>
      </w:pPr>
      <w:r>
        <w:t>Qualanod</w:t>
      </w:r>
      <w:r>
        <w:rPr>
          <w:spacing w:val="-3"/>
        </w:rPr>
        <w:t xml:space="preserve"> </w:t>
      </w:r>
      <w:r>
        <w:t>(indien</w:t>
      </w:r>
      <w:r>
        <w:rPr>
          <w:spacing w:val="-3"/>
        </w:rPr>
        <w:t xml:space="preserve"> </w:t>
      </w:r>
      <w:r>
        <w:t>geanodiseerde</w:t>
      </w:r>
      <w:r>
        <w:rPr>
          <w:spacing w:val="-1"/>
        </w:rPr>
        <w:t xml:space="preserve"> </w:t>
      </w:r>
      <w:r>
        <w:t>afwerking)</w:t>
      </w:r>
    </w:p>
    <w:p w14:paraId="71E7E011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 w:line="279" w:lineRule="exact"/>
        <w:ind w:hanging="361"/>
        <w:rPr>
          <w:rFonts w:ascii="Symbol" w:hAnsi="Symbol"/>
        </w:rPr>
      </w:pPr>
      <w:r>
        <w:t>EN</w:t>
      </w:r>
      <w:r>
        <w:rPr>
          <w:spacing w:val="-2"/>
        </w:rPr>
        <w:t xml:space="preserve"> </w:t>
      </w:r>
      <w:r>
        <w:t>573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AW-6063</w:t>
      </w:r>
      <w:r>
        <w:rPr>
          <w:spacing w:val="-3"/>
        </w:rPr>
        <w:t xml:space="preserve"> </w:t>
      </w:r>
      <w:r>
        <w:t>T66 en EN</w:t>
      </w:r>
      <w:r>
        <w:rPr>
          <w:spacing w:val="-1"/>
        </w:rPr>
        <w:t xml:space="preserve"> </w:t>
      </w:r>
      <w:r>
        <w:t>AW-6060</w:t>
      </w:r>
      <w:r>
        <w:rPr>
          <w:spacing w:val="-2"/>
        </w:rPr>
        <w:t xml:space="preserve"> </w:t>
      </w:r>
      <w:r>
        <w:t>T66:</w:t>
      </w:r>
      <w:r>
        <w:rPr>
          <w:spacing w:val="-3"/>
        </w:rPr>
        <w:t xml:space="preserve"> </w:t>
      </w:r>
      <w:r>
        <w:t>legering</w:t>
      </w:r>
      <w:r>
        <w:rPr>
          <w:spacing w:val="-1"/>
        </w:rPr>
        <w:t xml:space="preserve"> </w:t>
      </w:r>
      <w:r>
        <w:t>aluminium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harding</w:t>
      </w:r>
    </w:p>
    <w:p w14:paraId="71E7E012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line="279" w:lineRule="exact"/>
        <w:ind w:hanging="361"/>
        <w:rPr>
          <w:rFonts w:ascii="Symbol" w:hAnsi="Symbol"/>
        </w:rPr>
      </w:pPr>
      <w:r>
        <w:rPr>
          <w:position w:val="2"/>
        </w:rPr>
        <w:t>EN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13030: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waterwerendheid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bepaling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</w:t>
      </w:r>
      <w:r>
        <w:rPr>
          <w:sz w:val="14"/>
        </w:rPr>
        <w:t>e</w:t>
      </w: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</w:t>
      </w:r>
      <w:r>
        <w:rPr>
          <w:sz w:val="14"/>
        </w:rPr>
        <w:t>d</w:t>
      </w:r>
      <w:r>
        <w:rPr>
          <w:position w:val="2"/>
        </w:rPr>
        <w:t>-coëfficiënten</w:t>
      </w:r>
    </w:p>
    <w:p w14:paraId="71E7E013" w14:textId="77777777" w:rsidR="00290D05" w:rsidRDefault="00000000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/>
        <w:ind w:hanging="361"/>
        <w:rPr>
          <w:rFonts w:ascii="Symbol" w:hAnsi="Symbol"/>
        </w:rPr>
      </w:pPr>
      <w:r>
        <w:t>EN</w:t>
      </w:r>
      <w:r>
        <w:rPr>
          <w:spacing w:val="-2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1991,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1999:</w:t>
      </w:r>
      <w:r>
        <w:rPr>
          <w:spacing w:val="3"/>
        </w:rPr>
        <w:t xml:space="preserve"> </w:t>
      </w:r>
      <w:r>
        <w:t>sterkteberekeningen</w:t>
      </w:r>
    </w:p>
    <w:sectPr w:rsidR="00290D05">
      <w:pgSz w:w="11910" w:h="16840"/>
      <w:pgMar w:top="1320" w:right="1620" w:bottom="1040" w:left="1280" w:header="0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6706" w14:textId="77777777" w:rsidR="00DF10D7" w:rsidRDefault="00DF10D7">
      <w:r>
        <w:separator/>
      </w:r>
    </w:p>
  </w:endnote>
  <w:endnote w:type="continuationSeparator" w:id="0">
    <w:p w14:paraId="66D173F6" w14:textId="77777777" w:rsidR="00DF10D7" w:rsidRDefault="00DF10D7">
      <w:r>
        <w:continuationSeparator/>
      </w:r>
    </w:p>
  </w:endnote>
  <w:endnote w:type="continuationNotice" w:id="1">
    <w:p w14:paraId="0ACA5956" w14:textId="77777777" w:rsidR="00DF10D7" w:rsidRDefault="00DF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014" w14:textId="77777777" w:rsidR="00290D05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E7E015" wp14:editId="71E7E016">
          <wp:simplePos x="0" y="0"/>
          <wp:positionH relativeFrom="page">
            <wp:posOffset>356627</wp:posOffset>
          </wp:positionH>
          <wp:positionV relativeFrom="page">
            <wp:posOffset>10027228</wp:posOffset>
          </wp:positionV>
          <wp:extent cx="6849085" cy="34292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9085" cy="34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4080" w14:textId="77777777" w:rsidR="00DF10D7" w:rsidRDefault="00DF10D7">
      <w:r>
        <w:separator/>
      </w:r>
    </w:p>
  </w:footnote>
  <w:footnote w:type="continuationSeparator" w:id="0">
    <w:p w14:paraId="304EA5F0" w14:textId="77777777" w:rsidR="00DF10D7" w:rsidRDefault="00DF10D7">
      <w:r>
        <w:continuationSeparator/>
      </w:r>
    </w:p>
  </w:footnote>
  <w:footnote w:type="continuationNotice" w:id="1">
    <w:p w14:paraId="521E66B3" w14:textId="77777777" w:rsidR="00DF10D7" w:rsidRDefault="00DF10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716BE"/>
    <w:multiLevelType w:val="hybridMultilevel"/>
    <w:tmpl w:val="430C9822"/>
    <w:lvl w:ilvl="0" w:tplc="FAC88BBA">
      <w:numFmt w:val="bullet"/>
      <w:lvlText w:val=""/>
      <w:lvlJc w:val="left"/>
      <w:pPr>
        <w:ind w:left="856" w:hanging="360"/>
      </w:pPr>
      <w:rPr>
        <w:rFonts w:hint="default"/>
        <w:w w:val="100"/>
        <w:lang w:val="nl-NL" w:eastAsia="en-US" w:bidi="ar-SA"/>
      </w:rPr>
    </w:lvl>
    <w:lvl w:ilvl="1" w:tplc="D1600BAE">
      <w:numFmt w:val="bullet"/>
      <w:lvlText w:val="o"/>
      <w:lvlJc w:val="left"/>
      <w:pPr>
        <w:ind w:left="1216" w:hanging="360"/>
      </w:pPr>
      <w:rPr>
        <w:rFonts w:hint="default"/>
        <w:w w:val="100"/>
        <w:lang w:val="nl-NL" w:eastAsia="en-US" w:bidi="ar-SA"/>
      </w:rPr>
    </w:lvl>
    <w:lvl w:ilvl="2" w:tplc="77FEA64E">
      <w:numFmt w:val="bullet"/>
      <w:lvlText w:val="•"/>
      <w:lvlJc w:val="left"/>
      <w:pPr>
        <w:ind w:left="1220" w:hanging="360"/>
      </w:pPr>
      <w:rPr>
        <w:rFonts w:hint="default"/>
        <w:lang w:val="nl-NL" w:eastAsia="en-US" w:bidi="ar-SA"/>
      </w:rPr>
    </w:lvl>
    <w:lvl w:ilvl="3" w:tplc="707A7030">
      <w:numFmt w:val="bullet"/>
      <w:lvlText w:val="•"/>
      <w:lvlJc w:val="left"/>
      <w:pPr>
        <w:ind w:left="2193" w:hanging="360"/>
      </w:pPr>
      <w:rPr>
        <w:rFonts w:hint="default"/>
        <w:lang w:val="nl-NL" w:eastAsia="en-US" w:bidi="ar-SA"/>
      </w:rPr>
    </w:lvl>
    <w:lvl w:ilvl="4" w:tplc="7FD21B4C">
      <w:numFmt w:val="bullet"/>
      <w:lvlText w:val="•"/>
      <w:lvlJc w:val="left"/>
      <w:pPr>
        <w:ind w:left="3166" w:hanging="360"/>
      </w:pPr>
      <w:rPr>
        <w:rFonts w:hint="default"/>
        <w:lang w:val="nl-NL" w:eastAsia="en-US" w:bidi="ar-SA"/>
      </w:rPr>
    </w:lvl>
    <w:lvl w:ilvl="5" w:tplc="97DEC9B0">
      <w:numFmt w:val="bullet"/>
      <w:lvlText w:val="•"/>
      <w:lvlJc w:val="left"/>
      <w:pPr>
        <w:ind w:left="4139" w:hanging="360"/>
      </w:pPr>
      <w:rPr>
        <w:rFonts w:hint="default"/>
        <w:lang w:val="nl-NL" w:eastAsia="en-US" w:bidi="ar-SA"/>
      </w:rPr>
    </w:lvl>
    <w:lvl w:ilvl="6" w:tplc="DFDA2AD4">
      <w:numFmt w:val="bullet"/>
      <w:lvlText w:val="•"/>
      <w:lvlJc w:val="left"/>
      <w:pPr>
        <w:ind w:left="5113" w:hanging="360"/>
      </w:pPr>
      <w:rPr>
        <w:rFonts w:hint="default"/>
        <w:lang w:val="nl-NL" w:eastAsia="en-US" w:bidi="ar-SA"/>
      </w:rPr>
    </w:lvl>
    <w:lvl w:ilvl="7" w:tplc="4D307AAA">
      <w:numFmt w:val="bullet"/>
      <w:lvlText w:val="•"/>
      <w:lvlJc w:val="left"/>
      <w:pPr>
        <w:ind w:left="6086" w:hanging="360"/>
      </w:pPr>
      <w:rPr>
        <w:rFonts w:hint="default"/>
        <w:lang w:val="nl-NL" w:eastAsia="en-US" w:bidi="ar-SA"/>
      </w:rPr>
    </w:lvl>
    <w:lvl w:ilvl="8" w:tplc="5A4A4D40">
      <w:numFmt w:val="bullet"/>
      <w:lvlText w:val="•"/>
      <w:lvlJc w:val="left"/>
      <w:pPr>
        <w:ind w:left="7059" w:hanging="360"/>
      </w:pPr>
      <w:rPr>
        <w:rFonts w:hint="default"/>
        <w:lang w:val="nl-NL" w:eastAsia="en-US" w:bidi="ar-SA"/>
      </w:rPr>
    </w:lvl>
  </w:abstractNum>
  <w:num w:numId="1" w16cid:durableId="10348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D05"/>
    <w:rsid w:val="0002745D"/>
    <w:rsid w:val="000644CC"/>
    <w:rsid w:val="00086062"/>
    <w:rsid w:val="000A4552"/>
    <w:rsid w:val="000F00BE"/>
    <w:rsid w:val="001D466C"/>
    <w:rsid w:val="001E2577"/>
    <w:rsid w:val="001F5CC1"/>
    <w:rsid w:val="0024170F"/>
    <w:rsid w:val="00290D05"/>
    <w:rsid w:val="002A18E4"/>
    <w:rsid w:val="00342957"/>
    <w:rsid w:val="00411F6B"/>
    <w:rsid w:val="004C6894"/>
    <w:rsid w:val="005857A4"/>
    <w:rsid w:val="006137FA"/>
    <w:rsid w:val="006342D0"/>
    <w:rsid w:val="00911D43"/>
    <w:rsid w:val="00940131"/>
    <w:rsid w:val="009E2052"/>
    <w:rsid w:val="00A1378C"/>
    <w:rsid w:val="00AC40A8"/>
    <w:rsid w:val="00B1232F"/>
    <w:rsid w:val="00B23DA7"/>
    <w:rsid w:val="00B44783"/>
    <w:rsid w:val="00C00C5D"/>
    <w:rsid w:val="00D05D4E"/>
    <w:rsid w:val="00D9234B"/>
    <w:rsid w:val="00DE42AF"/>
    <w:rsid w:val="00DF10D7"/>
    <w:rsid w:val="00E410BB"/>
    <w:rsid w:val="00EF04AA"/>
    <w:rsid w:val="00F41869"/>
    <w:rsid w:val="00F4282A"/>
    <w:rsid w:val="0DEA9B5E"/>
    <w:rsid w:val="1486F57B"/>
    <w:rsid w:val="19680251"/>
    <w:rsid w:val="204B5376"/>
    <w:rsid w:val="3155EBE1"/>
    <w:rsid w:val="3374B456"/>
    <w:rsid w:val="4D7FA135"/>
    <w:rsid w:val="4F3DA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DF90"/>
  <w15:docId w15:val="{BCA9C994-19B1-4812-92B3-2FF0F10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3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  <w:szCs w:val="23"/>
    </w:rPr>
  </w:style>
  <w:style w:type="paragraph" w:styleId="Titel">
    <w:name w:val="Title"/>
    <w:basedOn w:val="Standaard"/>
    <w:uiPriority w:val="10"/>
    <w:qFormat/>
    <w:pPr>
      <w:spacing w:before="76"/>
      <w:ind w:left="1547" w:right="120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56" w:hanging="361"/>
    </w:pPr>
  </w:style>
  <w:style w:type="paragraph" w:customStyle="1" w:styleId="TableParagraph">
    <w:name w:val="Table Paragraph"/>
    <w:basedOn w:val="Standaard"/>
    <w:uiPriority w:val="1"/>
    <w:qFormat/>
    <w:pPr>
      <w:spacing w:line="248" w:lineRule="exact"/>
      <w:ind w:left="110"/>
      <w:jc w:val="center"/>
    </w:pPr>
  </w:style>
  <w:style w:type="paragraph" w:styleId="Koptekst">
    <w:name w:val="header"/>
    <w:basedOn w:val="Standaard"/>
    <w:link w:val="Kop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04AA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F04AA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42BF-A7C7-4CFC-81DE-1330798DA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AF1E4-EE39-4F37-94B7-6D65D6246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DEB17-D613-405E-B278-1D9DEDB0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dcterms:created xsi:type="dcterms:W3CDTF">2022-08-23T09:30:00Z</dcterms:created>
  <dcterms:modified xsi:type="dcterms:W3CDTF">2023-10-16T07:13:00Z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2022-08-23T00:00:00Z</vt:filetime>
  </property>
  <property fmtid="{D5CDD505-2E9C-101B-9397-08002B2CF9AE}" pid="5" name="ContentTypeId">
    <vt:lpwstr>0x010100EB67A208D1920342913487E3EE374E3C</vt:lpwstr>
  </property>
</Properties>
</file>